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DD1" w:rsidRPr="00336E9F" w:rsidRDefault="00475B6A" w:rsidP="00336E9F">
      <w:pPr>
        <w:tabs>
          <w:tab w:val="left" w:pos="0"/>
        </w:tabs>
        <w:ind w:firstLine="4536"/>
        <w:jc w:val="both"/>
        <w:rPr>
          <w:rFonts w:asciiTheme="minorHAnsi" w:hAnsiTheme="minorHAnsi"/>
          <w:sz w:val="24"/>
          <w:szCs w:val="24"/>
        </w:rPr>
      </w:pPr>
      <w:r w:rsidRPr="00336E9F">
        <w:rPr>
          <w:rFonts w:asciiTheme="minorHAnsi" w:hAnsiTheme="minorHAnsi"/>
          <w:noProof/>
          <w:sz w:val="24"/>
          <w:szCs w:val="24"/>
        </w:rPr>
        <w:drawing>
          <wp:anchor distT="0" distB="0" distL="114300" distR="114300" simplePos="0" relativeHeight="251658752" behindDoc="1" locked="0" layoutInCell="1" allowOverlap="1">
            <wp:simplePos x="0" y="0"/>
            <wp:positionH relativeFrom="column">
              <wp:posOffset>-211455</wp:posOffset>
            </wp:positionH>
            <wp:positionV relativeFrom="paragraph">
              <wp:posOffset>-24130</wp:posOffset>
            </wp:positionV>
            <wp:extent cx="2057400" cy="1389380"/>
            <wp:effectExtent l="0" t="0" r="0" b="127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7400" cy="1389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63E0" w:rsidRPr="00336E9F" w:rsidRDefault="002A63E0" w:rsidP="00336E9F">
      <w:pPr>
        <w:jc w:val="both"/>
        <w:rPr>
          <w:rFonts w:asciiTheme="minorHAnsi" w:hAnsiTheme="minorHAnsi"/>
          <w:sz w:val="24"/>
          <w:szCs w:val="24"/>
        </w:rPr>
      </w:pPr>
    </w:p>
    <w:p w:rsidR="002A63E0" w:rsidRPr="00336E9F" w:rsidRDefault="002A63E0" w:rsidP="00336E9F">
      <w:pPr>
        <w:jc w:val="both"/>
        <w:rPr>
          <w:rFonts w:asciiTheme="minorHAnsi" w:hAnsiTheme="minorHAnsi"/>
          <w:sz w:val="24"/>
          <w:szCs w:val="24"/>
        </w:rPr>
      </w:pPr>
    </w:p>
    <w:p w:rsidR="001E3FA8" w:rsidRPr="00336E9F" w:rsidRDefault="001E3FA8" w:rsidP="00336E9F">
      <w:pPr>
        <w:jc w:val="both"/>
        <w:rPr>
          <w:rFonts w:asciiTheme="minorHAnsi" w:hAnsiTheme="minorHAnsi"/>
          <w:sz w:val="24"/>
          <w:szCs w:val="24"/>
        </w:rPr>
      </w:pPr>
    </w:p>
    <w:p w:rsidR="001E3FA8" w:rsidRPr="00336E9F" w:rsidRDefault="001E3FA8" w:rsidP="00336E9F">
      <w:pPr>
        <w:jc w:val="both"/>
        <w:rPr>
          <w:rFonts w:asciiTheme="minorHAnsi" w:hAnsiTheme="minorHAnsi"/>
          <w:sz w:val="24"/>
          <w:szCs w:val="24"/>
        </w:rPr>
      </w:pPr>
    </w:p>
    <w:p w:rsidR="001E3FA8" w:rsidRPr="00336E9F" w:rsidRDefault="001E3FA8" w:rsidP="00336E9F">
      <w:pPr>
        <w:jc w:val="both"/>
        <w:rPr>
          <w:rFonts w:asciiTheme="minorHAnsi" w:hAnsiTheme="minorHAnsi"/>
          <w:sz w:val="24"/>
          <w:szCs w:val="24"/>
        </w:rPr>
      </w:pPr>
    </w:p>
    <w:p w:rsidR="001E3FA8" w:rsidRPr="00336E9F" w:rsidRDefault="00475B6A" w:rsidP="00336E9F">
      <w:pPr>
        <w:spacing w:before="120"/>
        <w:jc w:val="both"/>
        <w:rPr>
          <w:rFonts w:asciiTheme="minorHAnsi" w:hAnsiTheme="minorHAnsi"/>
          <w:sz w:val="24"/>
          <w:szCs w:val="24"/>
        </w:rPr>
      </w:pPr>
      <w:r w:rsidRPr="00336E9F">
        <w:rPr>
          <w:rFonts w:asciiTheme="minorHAnsi" w:hAnsiTheme="minorHAnsi"/>
          <w:noProof/>
          <w:sz w:val="24"/>
          <w:szCs w:val="24"/>
        </w:rPr>
        <mc:AlternateContent>
          <mc:Choice Requires="wps">
            <w:drawing>
              <wp:anchor distT="0" distB="0" distL="114300" distR="114300" simplePos="0" relativeHeight="251656704" behindDoc="0" locked="0" layoutInCell="1" allowOverlap="1">
                <wp:simplePos x="0" y="0"/>
                <wp:positionH relativeFrom="column">
                  <wp:posOffset>1845945</wp:posOffset>
                </wp:positionH>
                <wp:positionV relativeFrom="paragraph">
                  <wp:posOffset>29210</wp:posOffset>
                </wp:positionV>
                <wp:extent cx="49149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99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24C38"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35pt,2.3pt" to="532.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" strokecolor="#930"/>
            </w:pict>
          </mc:Fallback>
        </mc:AlternateContent>
      </w:r>
      <w:r w:rsidRPr="00336E9F">
        <w:rPr>
          <w:rFonts w:asciiTheme="minorHAnsi" w:hAnsiTheme="minorHAnsi"/>
          <w:noProof/>
          <w:sz w:val="24"/>
          <w:szCs w:val="24"/>
        </w:rPr>
        <mc:AlternateContent>
          <mc:Choice Requires="wps">
            <w:drawing>
              <wp:anchor distT="0" distB="0" distL="114300" distR="114300" simplePos="0" relativeHeight="251657728" behindDoc="0" locked="0" layoutInCell="1" allowOverlap="1">
                <wp:simplePos x="0" y="0"/>
                <wp:positionH relativeFrom="column">
                  <wp:posOffset>-668655</wp:posOffset>
                </wp:positionH>
                <wp:positionV relativeFrom="paragraph">
                  <wp:posOffset>29210</wp:posOffset>
                </wp:positionV>
                <wp:extent cx="571500" cy="0"/>
                <wp:effectExtent l="0" t="0" r="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99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E7570" id="Line 1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5pt,2.3pt" to="-7.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" strokecolor="#930"/>
            </w:pict>
          </mc:Fallback>
        </mc:AlternateContent>
      </w:r>
    </w:p>
    <w:p w:rsidR="00336E9F" w:rsidRDefault="00336E9F" w:rsidP="00336E9F">
      <w:pPr>
        <w:spacing w:before="120"/>
        <w:rPr>
          <w:rFonts w:asciiTheme="minorHAnsi" w:hAnsiTheme="minorHAnsi"/>
          <w:sz w:val="24"/>
          <w:szCs w:val="24"/>
        </w:rPr>
      </w:pPr>
    </w:p>
    <w:p w:rsidR="00336E9F" w:rsidRDefault="00336E9F" w:rsidP="00336E9F">
      <w:pPr>
        <w:spacing w:before="120"/>
        <w:rPr>
          <w:rFonts w:asciiTheme="minorHAnsi" w:hAnsiTheme="minorHAnsi"/>
          <w:sz w:val="24"/>
          <w:szCs w:val="24"/>
        </w:rPr>
      </w:pPr>
    </w:p>
    <w:p w:rsidR="00336E9F" w:rsidRDefault="00336E9F" w:rsidP="00336E9F">
      <w:pPr>
        <w:spacing w:before="120"/>
        <w:rPr>
          <w:rFonts w:asciiTheme="minorHAnsi" w:hAnsiTheme="minorHAnsi"/>
          <w:sz w:val="24"/>
          <w:szCs w:val="24"/>
        </w:rPr>
      </w:pPr>
    </w:p>
    <w:p w:rsidR="00336E9F" w:rsidRDefault="00336E9F" w:rsidP="00336E9F">
      <w:pPr>
        <w:spacing w:before="120"/>
        <w:rPr>
          <w:rFonts w:asciiTheme="minorHAnsi" w:hAnsiTheme="minorHAnsi"/>
          <w:sz w:val="24"/>
          <w:szCs w:val="24"/>
        </w:rPr>
      </w:pPr>
    </w:p>
    <w:p w:rsidR="00336E9F" w:rsidRDefault="00336E9F" w:rsidP="00336E9F">
      <w:pPr>
        <w:spacing w:before="120"/>
        <w:rPr>
          <w:rFonts w:asciiTheme="minorHAnsi" w:hAnsiTheme="minorHAnsi"/>
          <w:sz w:val="24"/>
          <w:szCs w:val="24"/>
        </w:rPr>
      </w:pPr>
    </w:p>
    <w:p w:rsidR="00336E9F" w:rsidRDefault="00336E9F" w:rsidP="00336E9F">
      <w:pPr>
        <w:spacing w:before="120"/>
        <w:rPr>
          <w:rFonts w:asciiTheme="minorHAnsi" w:hAnsiTheme="minorHAnsi"/>
          <w:sz w:val="24"/>
          <w:szCs w:val="24"/>
        </w:rPr>
      </w:pPr>
    </w:p>
    <w:p w:rsidR="00336E9F" w:rsidRDefault="00336E9F" w:rsidP="00336E9F">
      <w:pPr>
        <w:spacing w:before="120"/>
        <w:rPr>
          <w:rFonts w:asciiTheme="minorHAnsi" w:hAnsiTheme="minorHAnsi"/>
          <w:sz w:val="24"/>
          <w:szCs w:val="24"/>
        </w:rPr>
      </w:pPr>
    </w:p>
    <w:p w:rsidR="00336E9F" w:rsidRPr="00336E9F" w:rsidRDefault="00336E9F" w:rsidP="00336E9F">
      <w:pPr>
        <w:spacing w:before="120"/>
        <w:jc w:val="center"/>
        <w:rPr>
          <w:rFonts w:asciiTheme="minorHAnsi" w:hAnsiTheme="minorHAnsi"/>
          <w:b/>
          <w:sz w:val="48"/>
          <w:szCs w:val="48"/>
        </w:rPr>
      </w:pPr>
      <w:r w:rsidRPr="00336E9F">
        <w:rPr>
          <w:rFonts w:asciiTheme="minorHAnsi" w:hAnsiTheme="minorHAnsi"/>
          <w:b/>
          <w:sz w:val="48"/>
          <w:szCs w:val="48"/>
        </w:rPr>
        <w:t>GUIDE VENDANGES</w:t>
      </w:r>
    </w:p>
    <w:p w:rsidR="00336E9F" w:rsidRPr="00336E9F" w:rsidRDefault="00336E9F" w:rsidP="00336E9F">
      <w:pPr>
        <w:spacing w:before="120"/>
        <w:jc w:val="center"/>
        <w:rPr>
          <w:rFonts w:asciiTheme="minorHAnsi" w:hAnsiTheme="minorHAnsi"/>
          <w:b/>
          <w:sz w:val="48"/>
          <w:szCs w:val="48"/>
        </w:rPr>
      </w:pPr>
    </w:p>
    <w:p w:rsidR="00336E9F" w:rsidRPr="00336E9F" w:rsidRDefault="00336E9F" w:rsidP="00336E9F">
      <w:pPr>
        <w:spacing w:before="120"/>
        <w:jc w:val="center"/>
        <w:rPr>
          <w:rFonts w:asciiTheme="minorHAnsi" w:hAnsiTheme="minorHAnsi"/>
          <w:b/>
          <w:sz w:val="48"/>
          <w:szCs w:val="48"/>
        </w:rPr>
      </w:pPr>
      <w:r w:rsidRPr="00336E9F">
        <w:rPr>
          <w:rFonts w:asciiTheme="minorHAnsi" w:hAnsiTheme="minorHAnsi"/>
          <w:b/>
          <w:sz w:val="48"/>
          <w:szCs w:val="48"/>
        </w:rPr>
        <w:t>Préconisations sanitaires 2020</w:t>
      </w:r>
    </w:p>
    <w:p w:rsidR="00336E9F" w:rsidRDefault="00336E9F" w:rsidP="00336E9F">
      <w:pPr>
        <w:spacing w:before="120"/>
        <w:rPr>
          <w:rFonts w:asciiTheme="minorHAnsi" w:hAnsiTheme="minorHAnsi"/>
          <w:sz w:val="24"/>
          <w:szCs w:val="24"/>
        </w:rPr>
      </w:pPr>
    </w:p>
    <w:p w:rsidR="00336E9F" w:rsidRDefault="00336E9F" w:rsidP="00336E9F">
      <w:pPr>
        <w:spacing w:before="120"/>
        <w:rPr>
          <w:rFonts w:asciiTheme="minorHAnsi" w:hAnsiTheme="minorHAnsi"/>
          <w:sz w:val="24"/>
          <w:szCs w:val="24"/>
        </w:rPr>
      </w:pPr>
    </w:p>
    <w:p w:rsidR="00336E9F" w:rsidRDefault="00336E9F" w:rsidP="00336E9F">
      <w:pPr>
        <w:spacing w:before="120"/>
        <w:rPr>
          <w:rFonts w:asciiTheme="minorHAnsi" w:hAnsiTheme="minorHAnsi"/>
          <w:sz w:val="24"/>
          <w:szCs w:val="24"/>
        </w:rPr>
      </w:pPr>
    </w:p>
    <w:p w:rsidR="00336E9F" w:rsidRDefault="00336E9F" w:rsidP="00336E9F">
      <w:pPr>
        <w:spacing w:before="120"/>
        <w:rPr>
          <w:rFonts w:asciiTheme="minorHAnsi" w:hAnsiTheme="minorHAnsi"/>
          <w:sz w:val="24"/>
          <w:szCs w:val="24"/>
        </w:rPr>
      </w:pPr>
    </w:p>
    <w:p w:rsidR="00336E9F" w:rsidRDefault="00336E9F" w:rsidP="00336E9F">
      <w:pPr>
        <w:spacing w:before="120"/>
        <w:rPr>
          <w:rFonts w:asciiTheme="minorHAnsi" w:hAnsiTheme="minorHAnsi"/>
          <w:sz w:val="24"/>
          <w:szCs w:val="24"/>
        </w:rPr>
      </w:pPr>
    </w:p>
    <w:p w:rsidR="00336E9F" w:rsidRDefault="00336E9F" w:rsidP="00336E9F">
      <w:pPr>
        <w:spacing w:before="120"/>
        <w:rPr>
          <w:rFonts w:asciiTheme="minorHAnsi" w:hAnsiTheme="minorHAnsi"/>
          <w:sz w:val="24"/>
          <w:szCs w:val="24"/>
        </w:rPr>
      </w:pPr>
    </w:p>
    <w:p w:rsidR="00336E9F" w:rsidRDefault="00336E9F" w:rsidP="00336E9F">
      <w:pPr>
        <w:spacing w:before="120"/>
        <w:rPr>
          <w:rFonts w:asciiTheme="minorHAnsi" w:hAnsiTheme="minorHAnsi"/>
          <w:sz w:val="24"/>
          <w:szCs w:val="24"/>
        </w:rPr>
      </w:pPr>
    </w:p>
    <w:p w:rsidR="00336E9F" w:rsidRDefault="00336E9F">
      <w:pPr>
        <w:rPr>
          <w:rFonts w:asciiTheme="minorHAnsi" w:hAnsiTheme="minorHAnsi"/>
          <w:sz w:val="24"/>
          <w:szCs w:val="24"/>
        </w:rPr>
      </w:pPr>
      <w:r>
        <w:rPr>
          <w:rFonts w:asciiTheme="minorHAnsi" w:hAnsiTheme="minorHAnsi"/>
          <w:sz w:val="24"/>
          <w:szCs w:val="24"/>
        </w:rPr>
        <w:br w:type="page"/>
      </w:r>
    </w:p>
    <w:p w:rsidR="00336E9F" w:rsidRDefault="00336E9F">
      <w:pPr>
        <w:rPr>
          <w:rFonts w:asciiTheme="minorHAnsi" w:hAnsiTheme="minorHAnsi"/>
          <w:sz w:val="24"/>
          <w:szCs w:val="24"/>
        </w:rPr>
      </w:pPr>
    </w:p>
    <w:p w:rsidR="00DE3D61" w:rsidRPr="00336E9F" w:rsidRDefault="00DE3D61" w:rsidP="00336E9F">
      <w:pPr>
        <w:spacing w:before="120"/>
        <w:jc w:val="both"/>
        <w:rPr>
          <w:rFonts w:asciiTheme="minorHAnsi" w:hAnsiTheme="minorHAnsi"/>
          <w:sz w:val="24"/>
          <w:szCs w:val="24"/>
        </w:rPr>
      </w:pPr>
    </w:p>
    <w:p w:rsidR="00892870" w:rsidRPr="00336E9F" w:rsidRDefault="00892870" w:rsidP="00336E9F">
      <w:pPr>
        <w:autoSpaceDE w:val="0"/>
        <w:autoSpaceDN w:val="0"/>
        <w:adjustRightInd w:val="0"/>
        <w:spacing w:before="120"/>
        <w:jc w:val="center"/>
        <w:rPr>
          <w:rFonts w:asciiTheme="minorHAnsi" w:hAnsiTheme="minorHAnsi" w:cs="Lato-Regular"/>
          <w:sz w:val="32"/>
          <w:szCs w:val="32"/>
        </w:rPr>
      </w:pPr>
      <w:r w:rsidRPr="00336E9F">
        <w:rPr>
          <w:rFonts w:asciiTheme="minorHAnsi" w:hAnsiTheme="minorHAnsi" w:cs="Lato-Regular"/>
          <w:sz w:val="32"/>
          <w:szCs w:val="32"/>
        </w:rPr>
        <w:t>PRÉAMBULE</w:t>
      </w:r>
    </w:p>
    <w:p w:rsidR="00892870" w:rsidRPr="00336E9F" w:rsidRDefault="00892870" w:rsidP="00336E9F">
      <w:pPr>
        <w:autoSpaceDE w:val="0"/>
        <w:autoSpaceDN w:val="0"/>
        <w:adjustRightInd w:val="0"/>
        <w:spacing w:before="120"/>
        <w:jc w:val="both"/>
        <w:rPr>
          <w:rFonts w:asciiTheme="minorHAnsi" w:hAnsiTheme="minorHAnsi" w:cs="Lato-Regular"/>
          <w:sz w:val="24"/>
          <w:szCs w:val="24"/>
        </w:rPr>
      </w:pPr>
      <w:r w:rsidRPr="00336E9F">
        <w:rPr>
          <w:rFonts w:asciiTheme="minorHAnsi" w:hAnsiTheme="minorHAnsi" w:cs="Lato-Regular"/>
          <w:sz w:val="24"/>
          <w:szCs w:val="24"/>
        </w:rPr>
        <w:t>Ce guide liste les mesures spécifiques qui peuvent être mises en oeuvre pour décliner concrètement les recommandations sanitaires édictées par les pouvoirs publics et ainsi assurer les conditions nécessaires à la protection de la santé du personnel affecté aux travaux de vendanges.</w:t>
      </w:r>
    </w:p>
    <w:p w:rsidR="00892870" w:rsidRPr="00336E9F" w:rsidRDefault="00892870" w:rsidP="00336E9F">
      <w:pPr>
        <w:autoSpaceDE w:val="0"/>
        <w:autoSpaceDN w:val="0"/>
        <w:adjustRightInd w:val="0"/>
        <w:spacing w:before="120"/>
        <w:jc w:val="both"/>
        <w:rPr>
          <w:rFonts w:asciiTheme="minorHAnsi" w:hAnsiTheme="minorHAnsi" w:cs="Lato-Bold"/>
          <w:b/>
          <w:bCs/>
          <w:sz w:val="24"/>
          <w:szCs w:val="24"/>
        </w:rPr>
      </w:pPr>
      <w:r w:rsidRPr="00336E9F">
        <w:rPr>
          <w:rFonts w:asciiTheme="minorHAnsi" w:hAnsiTheme="minorHAnsi" w:cs="Lato-Bold"/>
          <w:b/>
          <w:bCs/>
          <w:sz w:val="24"/>
          <w:szCs w:val="24"/>
        </w:rPr>
        <w:t>En raison du caractère évolutif de la situation sanitaire, les préconisations contenues dans ce document sont susceptibles d’être modifiées d’ici les vendanges.</w:t>
      </w:r>
    </w:p>
    <w:p w:rsidR="00892870" w:rsidRPr="00336E9F" w:rsidRDefault="00892870" w:rsidP="00336E9F">
      <w:pPr>
        <w:autoSpaceDE w:val="0"/>
        <w:autoSpaceDN w:val="0"/>
        <w:adjustRightInd w:val="0"/>
        <w:spacing w:before="120"/>
        <w:jc w:val="both"/>
        <w:rPr>
          <w:rFonts w:asciiTheme="minorHAnsi" w:hAnsiTheme="minorHAnsi" w:cs="Lato-Regular"/>
          <w:sz w:val="24"/>
          <w:szCs w:val="24"/>
        </w:rPr>
      </w:pPr>
      <w:r w:rsidRPr="00336E9F">
        <w:rPr>
          <w:rFonts w:asciiTheme="minorHAnsi" w:hAnsiTheme="minorHAnsi" w:cs="Lato-Regular"/>
          <w:sz w:val="24"/>
          <w:szCs w:val="24"/>
        </w:rPr>
        <w:t>Le présent guide ne constitue ni une norme, ni un élément réglementaire et ne crée aucune obligation nouvelle. Les éléments décrits ne sont fournis qu’à titre informatif.</w:t>
      </w:r>
    </w:p>
    <w:p w:rsidR="00892870" w:rsidRPr="00336E9F" w:rsidRDefault="00892870" w:rsidP="00336E9F">
      <w:pPr>
        <w:autoSpaceDE w:val="0"/>
        <w:autoSpaceDN w:val="0"/>
        <w:adjustRightInd w:val="0"/>
        <w:spacing w:before="120"/>
        <w:jc w:val="both"/>
        <w:rPr>
          <w:rFonts w:asciiTheme="minorHAnsi" w:hAnsiTheme="minorHAnsi" w:cs="Lato-Regular"/>
          <w:sz w:val="24"/>
          <w:szCs w:val="24"/>
        </w:rPr>
      </w:pPr>
      <w:r w:rsidRPr="00336E9F">
        <w:rPr>
          <w:rFonts w:asciiTheme="minorHAnsi" w:hAnsiTheme="minorHAnsi" w:cs="Lato-Regular"/>
          <w:sz w:val="24"/>
          <w:szCs w:val="24"/>
        </w:rPr>
        <w:t xml:space="preserve">Il appartient à chaque </w:t>
      </w:r>
      <w:r w:rsidR="00866C90">
        <w:rPr>
          <w:rFonts w:asciiTheme="minorHAnsi" w:hAnsiTheme="minorHAnsi" w:cs="Lato-Regular"/>
          <w:sz w:val="24"/>
          <w:szCs w:val="24"/>
        </w:rPr>
        <w:t>propriété</w:t>
      </w:r>
      <w:r w:rsidRPr="00336E9F">
        <w:rPr>
          <w:rFonts w:asciiTheme="minorHAnsi" w:hAnsiTheme="minorHAnsi" w:cs="Lato-Regular"/>
          <w:sz w:val="24"/>
          <w:szCs w:val="24"/>
        </w:rPr>
        <w:t xml:space="preserve"> d’évaluer sa capacité à se conformer aux mesures proposées ou à les adapter si nécessaire, dans le but constant de protéger la santé du personnel et de prendre, à cet effet, toutes les dispositions nécessaires.</w:t>
      </w:r>
    </w:p>
    <w:p w:rsidR="00892870" w:rsidRPr="00336E9F" w:rsidRDefault="00892870" w:rsidP="00336E9F">
      <w:pPr>
        <w:autoSpaceDE w:val="0"/>
        <w:autoSpaceDN w:val="0"/>
        <w:adjustRightInd w:val="0"/>
        <w:spacing w:before="120"/>
        <w:jc w:val="both"/>
        <w:rPr>
          <w:rFonts w:asciiTheme="minorHAnsi" w:hAnsiTheme="minorHAnsi" w:cs="Lato-Regular"/>
          <w:sz w:val="24"/>
          <w:szCs w:val="24"/>
        </w:rPr>
      </w:pPr>
      <w:r w:rsidRPr="00336E9F">
        <w:rPr>
          <w:rFonts w:asciiTheme="minorHAnsi" w:hAnsiTheme="minorHAnsi" w:cs="Lato-Regular"/>
          <w:sz w:val="24"/>
          <w:szCs w:val="24"/>
        </w:rPr>
        <w:t xml:space="preserve">Malgré une baisse générale des cas de Covid-19 recensés sur le territoire français, nous souhaitons attirer vivement votre attention sur l’importance de la mise en place de mesures assurant la protection de votre personnel et de vous-même. Un foyer de contamination au sein de votre </w:t>
      </w:r>
      <w:r w:rsidR="00866C90">
        <w:rPr>
          <w:rFonts w:asciiTheme="minorHAnsi" w:hAnsiTheme="minorHAnsi" w:cs="Lato-Regular"/>
          <w:sz w:val="24"/>
          <w:szCs w:val="24"/>
        </w:rPr>
        <w:t>propriété</w:t>
      </w:r>
      <w:r w:rsidRPr="00336E9F">
        <w:rPr>
          <w:rFonts w:asciiTheme="minorHAnsi" w:hAnsiTheme="minorHAnsi" w:cs="Lato-Regular"/>
          <w:sz w:val="24"/>
          <w:szCs w:val="24"/>
        </w:rPr>
        <w:t xml:space="preserve"> signifierait une mise en quarantaine de vos équipes et par voie de conséquence de grandes difficultés à réaliser la vendange.</w:t>
      </w:r>
    </w:p>
    <w:p w:rsidR="00892870" w:rsidRPr="00336E9F" w:rsidRDefault="00892870" w:rsidP="00336E9F">
      <w:pPr>
        <w:autoSpaceDE w:val="0"/>
        <w:autoSpaceDN w:val="0"/>
        <w:adjustRightInd w:val="0"/>
        <w:spacing w:before="120"/>
        <w:jc w:val="both"/>
        <w:rPr>
          <w:rFonts w:asciiTheme="minorHAnsi" w:hAnsiTheme="minorHAnsi" w:cs="Lato-Regular"/>
          <w:sz w:val="24"/>
          <w:szCs w:val="24"/>
        </w:rPr>
      </w:pPr>
    </w:p>
    <w:p w:rsidR="00336E9F" w:rsidRPr="00336E9F" w:rsidRDefault="00336E9F" w:rsidP="00336E9F">
      <w:pPr>
        <w:autoSpaceDE w:val="0"/>
        <w:autoSpaceDN w:val="0"/>
        <w:adjustRightInd w:val="0"/>
        <w:spacing w:before="120"/>
        <w:jc w:val="both"/>
        <w:rPr>
          <w:rFonts w:asciiTheme="minorHAnsi" w:hAnsiTheme="minorHAnsi" w:cs="Lato-Regular"/>
          <w:sz w:val="24"/>
          <w:szCs w:val="24"/>
        </w:rPr>
      </w:pPr>
    </w:p>
    <w:p w:rsidR="00336E9F" w:rsidRPr="00336E9F" w:rsidRDefault="00336E9F" w:rsidP="00336E9F">
      <w:pPr>
        <w:autoSpaceDE w:val="0"/>
        <w:autoSpaceDN w:val="0"/>
        <w:adjustRightInd w:val="0"/>
        <w:spacing w:before="120"/>
        <w:jc w:val="both"/>
        <w:rPr>
          <w:rFonts w:asciiTheme="minorHAnsi" w:hAnsiTheme="minorHAnsi" w:cs="Lato-Regular"/>
          <w:sz w:val="24"/>
          <w:szCs w:val="24"/>
        </w:rPr>
      </w:pPr>
    </w:p>
    <w:p w:rsidR="00336E9F" w:rsidRDefault="00336E9F" w:rsidP="00336E9F">
      <w:pPr>
        <w:autoSpaceDE w:val="0"/>
        <w:autoSpaceDN w:val="0"/>
        <w:adjustRightInd w:val="0"/>
        <w:spacing w:before="120"/>
        <w:jc w:val="both"/>
        <w:rPr>
          <w:rFonts w:asciiTheme="minorHAnsi" w:hAnsiTheme="minorHAnsi" w:cs="Lato-Regular"/>
          <w:sz w:val="24"/>
          <w:szCs w:val="24"/>
        </w:rPr>
      </w:pPr>
    </w:p>
    <w:p w:rsidR="00336E9F" w:rsidRDefault="00336E9F" w:rsidP="00336E9F">
      <w:pPr>
        <w:autoSpaceDE w:val="0"/>
        <w:autoSpaceDN w:val="0"/>
        <w:adjustRightInd w:val="0"/>
        <w:spacing w:before="120"/>
        <w:jc w:val="both"/>
        <w:rPr>
          <w:rFonts w:asciiTheme="minorHAnsi" w:hAnsiTheme="minorHAnsi" w:cs="Lato-Regular"/>
          <w:sz w:val="24"/>
          <w:szCs w:val="24"/>
        </w:rPr>
      </w:pPr>
    </w:p>
    <w:p w:rsidR="00336E9F" w:rsidRDefault="00336E9F" w:rsidP="00336E9F">
      <w:pPr>
        <w:autoSpaceDE w:val="0"/>
        <w:autoSpaceDN w:val="0"/>
        <w:adjustRightInd w:val="0"/>
        <w:spacing w:before="120"/>
        <w:jc w:val="both"/>
        <w:rPr>
          <w:rFonts w:asciiTheme="minorHAnsi" w:hAnsiTheme="minorHAnsi" w:cs="Lato-Regular"/>
          <w:sz w:val="24"/>
          <w:szCs w:val="24"/>
        </w:rPr>
      </w:pPr>
    </w:p>
    <w:p w:rsidR="00336E9F" w:rsidRDefault="00336E9F" w:rsidP="00336E9F">
      <w:pPr>
        <w:autoSpaceDE w:val="0"/>
        <w:autoSpaceDN w:val="0"/>
        <w:adjustRightInd w:val="0"/>
        <w:spacing w:before="120"/>
        <w:jc w:val="both"/>
        <w:rPr>
          <w:rFonts w:asciiTheme="minorHAnsi" w:hAnsiTheme="minorHAnsi" w:cs="Lato-Regular"/>
          <w:sz w:val="24"/>
          <w:szCs w:val="24"/>
        </w:rPr>
      </w:pPr>
    </w:p>
    <w:p w:rsidR="00336E9F" w:rsidRDefault="00336E9F" w:rsidP="00336E9F">
      <w:pPr>
        <w:autoSpaceDE w:val="0"/>
        <w:autoSpaceDN w:val="0"/>
        <w:adjustRightInd w:val="0"/>
        <w:spacing w:before="120"/>
        <w:jc w:val="both"/>
        <w:rPr>
          <w:rFonts w:asciiTheme="minorHAnsi" w:hAnsiTheme="minorHAnsi" w:cs="Lato-Regular"/>
          <w:sz w:val="24"/>
          <w:szCs w:val="24"/>
        </w:rPr>
      </w:pPr>
    </w:p>
    <w:p w:rsidR="00336E9F" w:rsidRDefault="00336E9F" w:rsidP="00336E9F">
      <w:pPr>
        <w:autoSpaceDE w:val="0"/>
        <w:autoSpaceDN w:val="0"/>
        <w:adjustRightInd w:val="0"/>
        <w:spacing w:before="120"/>
        <w:jc w:val="both"/>
        <w:rPr>
          <w:rFonts w:asciiTheme="minorHAnsi" w:hAnsiTheme="minorHAnsi" w:cs="Lato-Regular"/>
          <w:sz w:val="24"/>
          <w:szCs w:val="24"/>
        </w:rPr>
      </w:pPr>
    </w:p>
    <w:p w:rsidR="00336E9F" w:rsidRDefault="00336E9F" w:rsidP="00336E9F">
      <w:pPr>
        <w:autoSpaceDE w:val="0"/>
        <w:autoSpaceDN w:val="0"/>
        <w:adjustRightInd w:val="0"/>
        <w:spacing w:before="120"/>
        <w:jc w:val="both"/>
        <w:rPr>
          <w:rFonts w:asciiTheme="minorHAnsi" w:hAnsiTheme="minorHAnsi" w:cs="Lato-Regular"/>
          <w:sz w:val="24"/>
          <w:szCs w:val="24"/>
        </w:rPr>
      </w:pPr>
    </w:p>
    <w:p w:rsidR="00336E9F" w:rsidRDefault="00336E9F" w:rsidP="00336E9F">
      <w:pPr>
        <w:autoSpaceDE w:val="0"/>
        <w:autoSpaceDN w:val="0"/>
        <w:adjustRightInd w:val="0"/>
        <w:spacing w:before="120"/>
        <w:jc w:val="both"/>
        <w:rPr>
          <w:rFonts w:asciiTheme="minorHAnsi" w:hAnsiTheme="minorHAnsi" w:cs="Lato-Regular"/>
          <w:sz w:val="24"/>
          <w:szCs w:val="24"/>
        </w:rPr>
      </w:pPr>
    </w:p>
    <w:p w:rsidR="00336E9F" w:rsidRDefault="00336E9F" w:rsidP="00336E9F">
      <w:pPr>
        <w:autoSpaceDE w:val="0"/>
        <w:autoSpaceDN w:val="0"/>
        <w:adjustRightInd w:val="0"/>
        <w:spacing w:before="120"/>
        <w:jc w:val="both"/>
        <w:rPr>
          <w:rFonts w:asciiTheme="minorHAnsi" w:hAnsiTheme="minorHAnsi" w:cs="Lato-Regular"/>
          <w:sz w:val="24"/>
          <w:szCs w:val="24"/>
        </w:rPr>
      </w:pPr>
    </w:p>
    <w:p w:rsidR="00336E9F" w:rsidRDefault="00336E9F" w:rsidP="00336E9F">
      <w:pPr>
        <w:autoSpaceDE w:val="0"/>
        <w:autoSpaceDN w:val="0"/>
        <w:adjustRightInd w:val="0"/>
        <w:spacing w:before="120"/>
        <w:jc w:val="both"/>
        <w:rPr>
          <w:rFonts w:asciiTheme="minorHAnsi" w:hAnsiTheme="minorHAnsi" w:cs="Lato-Regular"/>
          <w:sz w:val="24"/>
          <w:szCs w:val="24"/>
        </w:rPr>
      </w:pPr>
    </w:p>
    <w:p w:rsidR="00336E9F" w:rsidRDefault="00336E9F" w:rsidP="00336E9F">
      <w:pPr>
        <w:autoSpaceDE w:val="0"/>
        <w:autoSpaceDN w:val="0"/>
        <w:adjustRightInd w:val="0"/>
        <w:spacing w:before="120"/>
        <w:jc w:val="both"/>
        <w:rPr>
          <w:rFonts w:asciiTheme="minorHAnsi" w:hAnsiTheme="minorHAnsi" w:cs="Lato-Regular"/>
          <w:sz w:val="24"/>
          <w:szCs w:val="24"/>
        </w:rPr>
      </w:pPr>
    </w:p>
    <w:p w:rsidR="00336E9F" w:rsidRDefault="00336E9F" w:rsidP="00336E9F">
      <w:pPr>
        <w:autoSpaceDE w:val="0"/>
        <w:autoSpaceDN w:val="0"/>
        <w:adjustRightInd w:val="0"/>
        <w:spacing w:before="120"/>
        <w:jc w:val="both"/>
        <w:rPr>
          <w:rFonts w:asciiTheme="minorHAnsi" w:hAnsiTheme="minorHAnsi" w:cs="Lato-Regular"/>
          <w:sz w:val="24"/>
          <w:szCs w:val="24"/>
        </w:rPr>
      </w:pPr>
    </w:p>
    <w:p w:rsidR="00336E9F" w:rsidRPr="00336E9F" w:rsidRDefault="00336E9F" w:rsidP="00336E9F">
      <w:pPr>
        <w:autoSpaceDE w:val="0"/>
        <w:autoSpaceDN w:val="0"/>
        <w:adjustRightInd w:val="0"/>
        <w:spacing w:before="120"/>
        <w:jc w:val="both"/>
        <w:rPr>
          <w:rFonts w:asciiTheme="minorHAnsi" w:hAnsiTheme="minorHAnsi" w:cs="Lato-Regular"/>
          <w:sz w:val="24"/>
          <w:szCs w:val="24"/>
        </w:rPr>
      </w:pPr>
    </w:p>
    <w:p w:rsidR="00892870" w:rsidRPr="00336E9F" w:rsidRDefault="00336E9F" w:rsidP="00336E9F">
      <w:pPr>
        <w:autoSpaceDE w:val="0"/>
        <w:autoSpaceDN w:val="0"/>
        <w:adjustRightInd w:val="0"/>
        <w:spacing w:before="120"/>
        <w:jc w:val="both"/>
        <w:rPr>
          <w:rFonts w:asciiTheme="minorHAnsi" w:hAnsiTheme="minorHAnsi" w:cs="Lato-Regular"/>
          <w:i/>
          <w:sz w:val="24"/>
          <w:szCs w:val="24"/>
        </w:rPr>
      </w:pPr>
      <w:r w:rsidRPr="00336E9F">
        <w:rPr>
          <w:rFonts w:asciiTheme="minorHAnsi" w:hAnsiTheme="minorHAnsi" w:cs="Lato-Regular"/>
          <w:i/>
          <w:sz w:val="24"/>
          <w:szCs w:val="24"/>
        </w:rPr>
        <w:t xml:space="preserve">Crédit : </w:t>
      </w:r>
      <w:r w:rsidR="00892870" w:rsidRPr="00336E9F">
        <w:rPr>
          <w:rFonts w:asciiTheme="minorHAnsi" w:hAnsiTheme="minorHAnsi" w:cs="Lato-Regular"/>
          <w:i/>
          <w:sz w:val="24"/>
          <w:szCs w:val="24"/>
        </w:rPr>
        <w:t xml:space="preserve">Ce guide </w:t>
      </w:r>
      <w:r w:rsidRPr="00336E9F">
        <w:rPr>
          <w:rFonts w:asciiTheme="minorHAnsi" w:hAnsiTheme="minorHAnsi" w:cs="Lato-Regular"/>
          <w:i/>
          <w:sz w:val="24"/>
          <w:szCs w:val="24"/>
        </w:rPr>
        <w:t>reprend le travail de synthèse effectué par la CAVB (</w:t>
      </w:r>
      <w:r w:rsidRPr="00336E9F">
        <w:rPr>
          <w:rFonts w:asciiTheme="minorHAnsi" w:hAnsiTheme="minorHAnsi" w:cs="OpenSans-Light"/>
          <w:bCs/>
          <w:i/>
          <w:sz w:val="24"/>
          <w:szCs w:val="24"/>
        </w:rPr>
        <w:t>Confédération des Appellations et des Vignerons de Bourgogne</w:t>
      </w:r>
      <w:r w:rsidRPr="00336E9F">
        <w:rPr>
          <w:rFonts w:asciiTheme="minorHAnsi" w:hAnsiTheme="minorHAnsi" w:cs="Lato-Regular"/>
          <w:i/>
          <w:sz w:val="24"/>
          <w:szCs w:val="24"/>
        </w:rPr>
        <w:t>)</w:t>
      </w:r>
    </w:p>
    <w:p w:rsidR="00892870" w:rsidRPr="00336E9F" w:rsidRDefault="00892870" w:rsidP="00336E9F">
      <w:pPr>
        <w:spacing w:before="120"/>
        <w:jc w:val="both"/>
        <w:rPr>
          <w:rFonts w:asciiTheme="minorHAnsi" w:hAnsiTheme="minorHAnsi" w:cs="SourceSerifPro-Bold"/>
          <w:b/>
          <w:bCs/>
          <w:sz w:val="24"/>
          <w:szCs w:val="24"/>
        </w:rPr>
      </w:pPr>
      <w:r w:rsidRPr="00336E9F">
        <w:rPr>
          <w:rFonts w:asciiTheme="minorHAnsi" w:hAnsiTheme="minorHAnsi" w:cs="SourceSerifPro-Bold"/>
          <w:b/>
          <w:bCs/>
          <w:sz w:val="24"/>
          <w:szCs w:val="24"/>
        </w:rPr>
        <w:br w:type="page"/>
      </w:r>
    </w:p>
    <w:p w:rsidR="00892870" w:rsidRPr="001C56C3" w:rsidRDefault="00892870" w:rsidP="001C56C3">
      <w:pPr>
        <w:autoSpaceDE w:val="0"/>
        <w:autoSpaceDN w:val="0"/>
        <w:adjustRightInd w:val="0"/>
        <w:spacing w:before="120"/>
        <w:jc w:val="center"/>
        <w:rPr>
          <w:rFonts w:asciiTheme="minorHAnsi" w:hAnsiTheme="minorHAnsi" w:cs="Lato-Bold"/>
          <w:bCs/>
          <w:sz w:val="32"/>
          <w:szCs w:val="32"/>
        </w:rPr>
      </w:pPr>
      <w:r w:rsidRPr="001C56C3">
        <w:rPr>
          <w:rFonts w:asciiTheme="minorHAnsi" w:hAnsiTheme="minorHAnsi" w:cs="Lato-Bold"/>
          <w:bCs/>
          <w:sz w:val="32"/>
          <w:szCs w:val="32"/>
        </w:rPr>
        <w:lastRenderedPageBreak/>
        <w:t>S O M M A I R E</w:t>
      </w:r>
    </w:p>
    <w:p w:rsidR="00892870" w:rsidRPr="001C56C3" w:rsidRDefault="00892870" w:rsidP="00336E9F">
      <w:pPr>
        <w:autoSpaceDE w:val="0"/>
        <w:autoSpaceDN w:val="0"/>
        <w:adjustRightInd w:val="0"/>
        <w:spacing w:before="120"/>
        <w:jc w:val="both"/>
        <w:rPr>
          <w:rFonts w:asciiTheme="minorHAnsi" w:hAnsiTheme="minorHAnsi" w:cs="Lato-Bold"/>
          <w:bCs/>
          <w:sz w:val="28"/>
          <w:szCs w:val="28"/>
        </w:rPr>
      </w:pPr>
      <w:r w:rsidRPr="001C56C3">
        <w:rPr>
          <w:rFonts w:asciiTheme="minorHAnsi" w:hAnsiTheme="minorHAnsi" w:cs="Lato-Bold"/>
          <w:bCs/>
          <w:sz w:val="28"/>
          <w:szCs w:val="28"/>
        </w:rPr>
        <w:t>1) Recommandations générales...........................</w:t>
      </w:r>
      <w:r w:rsidR="001C56C3">
        <w:rPr>
          <w:rFonts w:asciiTheme="minorHAnsi" w:hAnsiTheme="minorHAnsi" w:cs="Lato-Bold"/>
          <w:bCs/>
          <w:sz w:val="28"/>
          <w:szCs w:val="28"/>
        </w:rPr>
        <w:t>.....................................................</w:t>
      </w:r>
      <w:r w:rsidRPr="001C56C3">
        <w:rPr>
          <w:rFonts w:asciiTheme="minorHAnsi" w:hAnsiTheme="minorHAnsi" w:cs="Lato-Bold"/>
          <w:bCs/>
          <w:sz w:val="28"/>
          <w:szCs w:val="28"/>
        </w:rPr>
        <w:t>4</w:t>
      </w:r>
    </w:p>
    <w:p w:rsidR="00892870" w:rsidRPr="001C56C3" w:rsidRDefault="00892870" w:rsidP="00336E9F">
      <w:pPr>
        <w:autoSpaceDE w:val="0"/>
        <w:autoSpaceDN w:val="0"/>
        <w:adjustRightInd w:val="0"/>
        <w:spacing w:before="120"/>
        <w:jc w:val="both"/>
        <w:rPr>
          <w:rFonts w:asciiTheme="minorHAnsi" w:hAnsiTheme="minorHAnsi" w:cs="Lato-Bold"/>
          <w:bCs/>
          <w:sz w:val="28"/>
          <w:szCs w:val="28"/>
        </w:rPr>
      </w:pPr>
      <w:r w:rsidRPr="001C56C3">
        <w:rPr>
          <w:rFonts w:asciiTheme="minorHAnsi" w:hAnsiTheme="minorHAnsi" w:cs="Lato-Bold"/>
          <w:bCs/>
          <w:sz w:val="28"/>
          <w:szCs w:val="28"/>
        </w:rPr>
        <w:t>2) Organisation générale de la vendange</w:t>
      </w:r>
    </w:p>
    <w:p w:rsidR="00892870" w:rsidRPr="00336E9F" w:rsidRDefault="00892870" w:rsidP="00336E9F">
      <w:pPr>
        <w:autoSpaceDE w:val="0"/>
        <w:autoSpaceDN w:val="0"/>
        <w:adjustRightInd w:val="0"/>
        <w:spacing w:before="120"/>
        <w:jc w:val="both"/>
        <w:rPr>
          <w:rFonts w:asciiTheme="minorHAnsi" w:hAnsiTheme="minorHAnsi" w:cs="Lato-Bold"/>
          <w:bCs/>
          <w:sz w:val="24"/>
          <w:szCs w:val="24"/>
        </w:rPr>
      </w:pPr>
      <w:r w:rsidRPr="00336E9F">
        <w:rPr>
          <w:rFonts w:asciiTheme="minorHAnsi" w:hAnsiTheme="minorHAnsi" w:cs="Lato-Bold"/>
          <w:bCs/>
          <w:sz w:val="24"/>
          <w:szCs w:val="24"/>
        </w:rPr>
        <w:t>• TRANSPORT ...............................................</w:t>
      </w:r>
      <w:r w:rsidR="001C56C3">
        <w:rPr>
          <w:rFonts w:asciiTheme="minorHAnsi" w:hAnsiTheme="minorHAnsi" w:cs="Lato-Bold"/>
          <w:bCs/>
          <w:sz w:val="24"/>
          <w:szCs w:val="24"/>
        </w:rPr>
        <w:t>..................................................................................</w:t>
      </w:r>
      <w:r w:rsidRPr="00336E9F">
        <w:rPr>
          <w:rFonts w:asciiTheme="minorHAnsi" w:hAnsiTheme="minorHAnsi" w:cs="Lato-Bold"/>
          <w:bCs/>
          <w:sz w:val="24"/>
          <w:szCs w:val="24"/>
        </w:rPr>
        <w:t>6</w:t>
      </w:r>
    </w:p>
    <w:p w:rsidR="00892870" w:rsidRPr="00336E9F" w:rsidRDefault="00892870" w:rsidP="00336E9F">
      <w:pPr>
        <w:autoSpaceDE w:val="0"/>
        <w:autoSpaceDN w:val="0"/>
        <w:adjustRightInd w:val="0"/>
        <w:spacing w:before="120"/>
        <w:jc w:val="both"/>
        <w:rPr>
          <w:rFonts w:asciiTheme="minorHAnsi" w:hAnsiTheme="minorHAnsi" w:cs="Lato-Bold"/>
          <w:bCs/>
          <w:sz w:val="24"/>
          <w:szCs w:val="24"/>
        </w:rPr>
      </w:pPr>
      <w:r w:rsidRPr="00336E9F">
        <w:rPr>
          <w:rFonts w:asciiTheme="minorHAnsi" w:hAnsiTheme="minorHAnsi" w:cs="Lato-Bold"/>
          <w:bCs/>
          <w:sz w:val="24"/>
          <w:szCs w:val="24"/>
        </w:rPr>
        <w:t>• RESTAURATION ......................................</w:t>
      </w:r>
      <w:r w:rsidR="001C56C3">
        <w:rPr>
          <w:rFonts w:asciiTheme="minorHAnsi" w:hAnsiTheme="minorHAnsi" w:cs="Lato-Bold"/>
          <w:bCs/>
          <w:sz w:val="24"/>
          <w:szCs w:val="24"/>
        </w:rPr>
        <w:t>..................................................................................</w:t>
      </w:r>
      <w:r w:rsidRPr="00336E9F">
        <w:rPr>
          <w:rFonts w:asciiTheme="minorHAnsi" w:hAnsiTheme="minorHAnsi" w:cs="Lato-Bold"/>
          <w:bCs/>
          <w:sz w:val="24"/>
          <w:szCs w:val="24"/>
        </w:rPr>
        <w:t>...7</w:t>
      </w:r>
    </w:p>
    <w:p w:rsidR="00892870" w:rsidRPr="00336E9F" w:rsidRDefault="00892870" w:rsidP="001C56C3">
      <w:pPr>
        <w:autoSpaceDE w:val="0"/>
        <w:autoSpaceDN w:val="0"/>
        <w:adjustRightInd w:val="0"/>
        <w:spacing w:before="120"/>
        <w:ind w:left="709"/>
        <w:jc w:val="both"/>
        <w:rPr>
          <w:rFonts w:asciiTheme="minorHAnsi" w:hAnsiTheme="minorHAnsi" w:cs="Lato-Regular"/>
          <w:sz w:val="24"/>
          <w:szCs w:val="24"/>
        </w:rPr>
      </w:pPr>
      <w:r w:rsidRPr="00336E9F">
        <w:rPr>
          <w:rFonts w:asciiTheme="minorHAnsi" w:hAnsiTheme="minorHAnsi" w:cs="Lato-Bold"/>
          <w:bCs/>
          <w:sz w:val="24"/>
          <w:szCs w:val="24"/>
        </w:rPr>
        <w:t xml:space="preserve">- </w:t>
      </w:r>
      <w:r w:rsidR="00336E9F" w:rsidRPr="00336E9F">
        <w:rPr>
          <w:rFonts w:asciiTheme="minorHAnsi" w:hAnsiTheme="minorHAnsi" w:cs="Lato-Regular"/>
          <w:sz w:val="24"/>
          <w:szCs w:val="24"/>
        </w:rPr>
        <w:t>Préconisations applicables à l’</w:t>
      </w:r>
      <w:r w:rsidRPr="00336E9F">
        <w:rPr>
          <w:rFonts w:asciiTheme="minorHAnsi" w:hAnsiTheme="minorHAnsi" w:cs="Lato-Regular"/>
          <w:sz w:val="24"/>
          <w:szCs w:val="24"/>
        </w:rPr>
        <w:t>ensemble des situations de restauration</w:t>
      </w:r>
    </w:p>
    <w:p w:rsidR="00892870" w:rsidRPr="00336E9F" w:rsidRDefault="00892870" w:rsidP="001C56C3">
      <w:pPr>
        <w:autoSpaceDE w:val="0"/>
        <w:autoSpaceDN w:val="0"/>
        <w:adjustRightInd w:val="0"/>
        <w:spacing w:before="120"/>
        <w:ind w:left="709"/>
        <w:jc w:val="both"/>
        <w:rPr>
          <w:rFonts w:asciiTheme="minorHAnsi" w:hAnsiTheme="minorHAnsi" w:cs="Lato-Regular"/>
          <w:sz w:val="24"/>
          <w:szCs w:val="24"/>
        </w:rPr>
      </w:pPr>
      <w:r w:rsidRPr="00336E9F">
        <w:rPr>
          <w:rFonts w:asciiTheme="minorHAnsi" w:hAnsiTheme="minorHAnsi" w:cs="Lato-Bold"/>
          <w:bCs/>
          <w:sz w:val="24"/>
          <w:szCs w:val="24"/>
        </w:rPr>
        <w:t xml:space="preserve">- </w:t>
      </w:r>
      <w:r w:rsidRPr="00336E9F">
        <w:rPr>
          <w:rFonts w:asciiTheme="minorHAnsi" w:hAnsiTheme="minorHAnsi" w:cs="Lato-Regular"/>
          <w:sz w:val="24"/>
          <w:szCs w:val="24"/>
        </w:rPr>
        <w:t>Préconisations spécifiques</w:t>
      </w:r>
    </w:p>
    <w:p w:rsidR="00892870" w:rsidRPr="00336E9F" w:rsidRDefault="00892870" w:rsidP="001C56C3">
      <w:pPr>
        <w:autoSpaceDE w:val="0"/>
        <w:autoSpaceDN w:val="0"/>
        <w:adjustRightInd w:val="0"/>
        <w:ind w:left="1418"/>
        <w:jc w:val="both"/>
        <w:rPr>
          <w:rFonts w:asciiTheme="minorHAnsi" w:hAnsiTheme="minorHAnsi" w:cs="Lato-Regular"/>
          <w:sz w:val="24"/>
          <w:szCs w:val="24"/>
        </w:rPr>
      </w:pPr>
      <w:r w:rsidRPr="00336E9F">
        <w:rPr>
          <w:rFonts w:asciiTheme="minorHAnsi" w:hAnsiTheme="minorHAnsi" w:cs="Lato-Bold"/>
          <w:bCs/>
          <w:sz w:val="24"/>
          <w:szCs w:val="24"/>
        </w:rPr>
        <w:t xml:space="preserve">• </w:t>
      </w:r>
      <w:r w:rsidR="00336E9F" w:rsidRPr="00336E9F">
        <w:rPr>
          <w:rFonts w:asciiTheme="minorHAnsi" w:hAnsiTheme="minorHAnsi" w:cs="Lato-Regular"/>
          <w:sz w:val="24"/>
          <w:szCs w:val="24"/>
        </w:rPr>
        <w:t>Cuisine/préparation des r</w:t>
      </w:r>
      <w:r w:rsidRPr="00336E9F">
        <w:rPr>
          <w:rFonts w:asciiTheme="minorHAnsi" w:hAnsiTheme="minorHAnsi" w:cs="Lato-Regular"/>
          <w:sz w:val="24"/>
          <w:szCs w:val="24"/>
        </w:rPr>
        <w:t>epas</w:t>
      </w:r>
    </w:p>
    <w:p w:rsidR="00892870" w:rsidRPr="00336E9F" w:rsidRDefault="00892870" w:rsidP="001C56C3">
      <w:pPr>
        <w:autoSpaceDE w:val="0"/>
        <w:autoSpaceDN w:val="0"/>
        <w:adjustRightInd w:val="0"/>
        <w:ind w:left="1418"/>
        <w:jc w:val="both"/>
        <w:rPr>
          <w:rFonts w:asciiTheme="minorHAnsi" w:hAnsiTheme="minorHAnsi" w:cs="Lato-Regular"/>
          <w:sz w:val="24"/>
          <w:szCs w:val="24"/>
        </w:rPr>
      </w:pPr>
      <w:r w:rsidRPr="00336E9F">
        <w:rPr>
          <w:rFonts w:asciiTheme="minorHAnsi" w:hAnsiTheme="minorHAnsi" w:cs="Lato-Bold"/>
          <w:bCs/>
          <w:sz w:val="24"/>
          <w:szCs w:val="24"/>
        </w:rPr>
        <w:t xml:space="preserve">• </w:t>
      </w:r>
      <w:r w:rsidRPr="00336E9F">
        <w:rPr>
          <w:rFonts w:asciiTheme="minorHAnsi" w:hAnsiTheme="minorHAnsi" w:cs="Lato-Regular"/>
          <w:sz w:val="24"/>
          <w:szCs w:val="24"/>
        </w:rPr>
        <w:t>Réfectoire</w:t>
      </w:r>
    </w:p>
    <w:p w:rsidR="00892870" w:rsidRPr="00336E9F" w:rsidRDefault="00892870" w:rsidP="001C56C3">
      <w:pPr>
        <w:autoSpaceDE w:val="0"/>
        <w:autoSpaceDN w:val="0"/>
        <w:adjustRightInd w:val="0"/>
        <w:ind w:left="1418"/>
        <w:jc w:val="both"/>
        <w:rPr>
          <w:rFonts w:asciiTheme="minorHAnsi" w:hAnsiTheme="minorHAnsi" w:cs="Lato-Regular"/>
          <w:sz w:val="24"/>
          <w:szCs w:val="24"/>
        </w:rPr>
      </w:pPr>
      <w:r w:rsidRPr="00336E9F">
        <w:rPr>
          <w:rFonts w:asciiTheme="minorHAnsi" w:hAnsiTheme="minorHAnsi" w:cs="Lato-Bold"/>
          <w:bCs/>
          <w:sz w:val="24"/>
          <w:szCs w:val="24"/>
        </w:rPr>
        <w:t xml:space="preserve">• </w:t>
      </w:r>
      <w:r w:rsidRPr="00336E9F">
        <w:rPr>
          <w:rFonts w:asciiTheme="minorHAnsi" w:hAnsiTheme="minorHAnsi" w:cs="Lato-Regular"/>
          <w:sz w:val="24"/>
          <w:szCs w:val="24"/>
        </w:rPr>
        <w:t>Repas dans les vignes/casse-croûte</w:t>
      </w:r>
    </w:p>
    <w:p w:rsidR="00892870" w:rsidRPr="00336E9F" w:rsidRDefault="00892870" w:rsidP="00336E9F">
      <w:pPr>
        <w:autoSpaceDE w:val="0"/>
        <w:autoSpaceDN w:val="0"/>
        <w:adjustRightInd w:val="0"/>
        <w:spacing w:before="120"/>
        <w:jc w:val="both"/>
        <w:rPr>
          <w:rFonts w:asciiTheme="minorHAnsi" w:hAnsiTheme="minorHAnsi" w:cs="Lato-Bold"/>
          <w:bCs/>
          <w:sz w:val="24"/>
          <w:szCs w:val="24"/>
        </w:rPr>
      </w:pPr>
      <w:r w:rsidRPr="00336E9F">
        <w:rPr>
          <w:rFonts w:asciiTheme="minorHAnsi" w:hAnsiTheme="minorHAnsi" w:cs="Lato-Bold"/>
          <w:bCs/>
          <w:sz w:val="24"/>
          <w:szCs w:val="24"/>
        </w:rPr>
        <w:t>• HÉBERGEMENT........................................</w:t>
      </w:r>
      <w:r w:rsidR="001C56C3">
        <w:rPr>
          <w:rFonts w:asciiTheme="minorHAnsi" w:hAnsiTheme="minorHAnsi" w:cs="Lato-Bold"/>
          <w:bCs/>
          <w:sz w:val="24"/>
          <w:szCs w:val="24"/>
        </w:rPr>
        <w:t>...................................................................................</w:t>
      </w:r>
      <w:r w:rsidRPr="00336E9F">
        <w:rPr>
          <w:rFonts w:asciiTheme="minorHAnsi" w:hAnsiTheme="minorHAnsi" w:cs="Lato-Bold"/>
          <w:bCs/>
          <w:sz w:val="24"/>
          <w:szCs w:val="24"/>
        </w:rPr>
        <w:t>...8</w:t>
      </w:r>
    </w:p>
    <w:p w:rsidR="00892870" w:rsidRPr="00336E9F" w:rsidRDefault="00892870" w:rsidP="001C56C3">
      <w:pPr>
        <w:autoSpaceDE w:val="0"/>
        <w:autoSpaceDN w:val="0"/>
        <w:adjustRightInd w:val="0"/>
        <w:spacing w:before="120"/>
        <w:ind w:left="709"/>
        <w:jc w:val="both"/>
        <w:rPr>
          <w:rFonts w:asciiTheme="minorHAnsi" w:hAnsiTheme="minorHAnsi" w:cs="Lato-Regular"/>
          <w:sz w:val="24"/>
          <w:szCs w:val="24"/>
        </w:rPr>
      </w:pPr>
      <w:r w:rsidRPr="00336E9F">
        <w:rPr>
          <w:rFonts w:asciiTheme="minorHAnsi" w:hAnsiTheme="minorHAnsi" w:cs="Lato-Bold"/>
          <w:bCs/>
          <w:sz w:val="24"/>
          <w:szCs w:val="24"/>
        </w:rPr>
        <w:t xml:space="preserve">- </w:t>
      </w:r>
      <w:r w:rsidR="00336E9F" w:rsidRPr="00336E9F">
        <w:rPr>
          <w:rFonts w:asciiTheme="minorHAnsi" w:hAnsiTheme="minorHAnsi" w:cs="Lato-Regular"/>
          <w:sz w:val="24"/>
          <w:szCs w:val="24"/>
        </w:rPr>
        <w:t>Préconisations applicables à l’</w:t>
      </w:r>
      <w:r w:rsidRPr="00336E9F">
        <w:rPr>
          <w:rFonts w:asciiTheme="minorHAnsi" w:hAnsiTheme="minorHAnsi" w:cs="Lato-Regular"/>
          <w:sz w:val="24"/>
          <w:szCs w:val="24"/>
        </w:rPr>
        <w:t>ensemble des locaux d</w:t>
      </w:r>
      <w:r w:rsidR="00336E9F" w:rsidRPr="00336E9F">
        <w:rPr>
          <w:rFonts w:asciiTheme="minorHAnsi" w:hAnsiTheme="minorHAnsi" w:cs="Lato-Regular"/>
          <w:sz w:val="24"/>
          <w:szCs w:val="24"/>
        </w:rPr>
        <w:t>’héber</w:t>
      </w:r>
      <w:r w:rsidRPr="00336E9F">
        <w:rPr>
          <w:rFonts w:asciiTheme="minorHAnsi" w:hAnsiTheme="minorHAnsi" w:cs="Lato-Regular"/>
          <w:sz w:val="24"/>
          <w:szCs w:val="24"/>
        </w:rPr>
        <w:t>gement</w:t>
      </w:r>
    </w:p>
    <w:p w:rsidR="00892870" w:rsidRPr="00336E9F" w:rsidRDefault="00892870" w:rsidP="001C56C3">
      <w:pPr>
        <w:autoSpaceDE w:val="0"/>
        <w:autoSpaceDN w:val="0"/>
        <w:adjustRightInd w:val="0"/>
        <w:spacing w:before="120"/>
        <w:ind w:left="709"/>
        <w:jc w:val="both"/>
        <w:rPr>
          <w:rFonts w:asciiTheme="minorHAnsi" w:hAnsiTheme="minorHAnsi" w:cs="Lato-Regular"/>
          <w:sz w:val="24"/>
          <w:szCs w:val="24"/>
        </w:rPr>
      </w:pPr>
      <w:r w:rsidRPr="00336E9F">
        <w:rPr>
          <w:rFonts w:asciiTheme="minorHAnsi" w:hAnsiTheme="minorHAnsi" w:cs="Lato-Bold"/>
          <w:bCs/>
          <w:sz w:val="24"/>
          <w:szCs w:val="24"/>
        </w:rPr>
        <w:t xml:space="preserve">- </w:t>
      </w:r>
      <w:r w:rsidRPr="00336E9F">
        <w:rPr>
          <w:rFonts w:asciiTheme="minorHAnsi" w:hAnsiTheme="minorHAnsi" w:cs="Lato-Regular"/>
          <w:sz w:val="24"/>
          <w:szCs w:val="24"/>
        </w:rPr>
        <w:t>Préconisations spécifiques</w:t>
      </w:r>
    </w:p>
    <w:p w:rsidR="00892870" w:rsidRPr="00336E9F" w:rsidRDefault="00892870" w:rsidP="001C56C3">
      <w:pPr>
        <w:autoSpaceDE w:val="0"/>
        <w:autoSpaceDN w:val="0"/>
        <w:adjustRightInd w:val="0"/>
        <w:ind w:left="1418"/>
        <w:jc w:val="both"/>
        <w:rPr>
          <w:rFonts w:asciiTheme="minorHAnsi" w:hAnsiTheme="minorHAnsi" w:cs="Lato-Regular"/>
          <w:sz w:val="24"/>
          <w:szCs w:val="24"/>
        </w:rPr>
      </w:pPr>
      <w:r w:rsidRPr="00336E9F">
        <w:rPr>
          <w:rFonts w:asciiTheme="minorHAnsi" w:hAnsiTheme="minorHAnsi" w:cs="Lato-Bold"/>
          <w:bCs/>
          <w:sz w:val="24"/>
          <w:szCs w:val="24"/>
        </w:rPr>
        <w:t xml:space="preserve">• </w:t>
      </w:r>
      <w:r w:rsidRPr="00336E9F">
        <w:rPr>
          <w:rFonts w:asciiTheme="minorHAnsi" w:hAnsiTheme="minorHAnsi" w:cs="Lato-Regular"/>
          <w:sz w:val="24"/>
          <w:szCs w:val="24"/>
        </w:rPr>
        <w:t>Chambres/dortoirs</w:t>
      </w:r>
    </w:p>
    <w:p w:rsidR="00892870" w:rsidRPr="00336E9F" w:rsidRDefault="00892870" w:rsidP="001C56C3">
      <w:pPr>
        <w:autoSpaceDE w:val="0"/>
        <w:autoSpaceDN w:val="0"/>
        <w:adjustRightInd w:val="0"/>
        <w:ind w:left="1418"/>
        <w:jc w:val="both"/>
        <w:rPr>
          <w:rFonts w:asciiTheme="minorHAnsi" w:hAnsiTheme="minorHAnsi" w:cs="Lato-Regular"/>
          <w:sz w:val="24"/>
          <w:szCs w:val="24"/>
        </w:rPr>
      </w:pPr>
      <w:r w:rsidRPr="00336E9F">
        <w:rPr>
          <w:rFonts w:asciiTheme="minorHAnsi" w:hAnsiTheme="minorHAnsi" w:cs="Lato-Bold"/>
          <w:bCs/>
          <w:sz w:val="24"/>
          <w:szCs w:val="24"/>
        </w:rPr>
        <w:t xml:space="preserve">• </w:t>
      </w:r>
      <w:r w:rsidRPr="00336E9F">
        <w:rPr>
          <w:rFonts w:asciiTheme="minorHAnsi" w:hAnsiTheme="minorHAnsi" w:cs="Lato-Regular"/>
          <w:sz w:val="24"/>
          <w:szCs w:val="24"/>
        </w:rPr>
        <w:t>Sanitaires</w:t>
      </w:r>
    </w:p>
    <w:p w:rsidR="00892870" w:rsidRPr="001C56C3" w:rsidRDefault="00892870" w:rsidP="00336E9F">
      <w:pPr>
        <w:autoSpaceDE w:val="0"/>
        <w:autoSpaceDN w:val="0"/>
        <w:adjustRightInd w:val="0"/>
        <w:spacing w:before="120"/>
        <w:jc w:val="both"/>
        <w:rPr>
          <w:rFonts w:asciiTheme="minorHAnsi" w:hAnsiTheme="minorHAnsi" w:cs="Lato-Bold"/>
          <w:bCs/>
          <w:sz w:val="28"/>
          <w:szCs w:val="28"/>
        </w:rPr>
      </w:pPr>
      <w:r w:rsidRPr="001C56C3">
        <w:rPr>
          <w:rFonts w:asciiTheme="minorHAnsi" w:hAnsiTheme="minorHAnsi" w:cs="Lato-Bold"/>
          <w:bCs/>
          <w:sz w:val="28"/>
          <w:szCs w:val="28"/>
        </w:rPr>
        <w:t>3) Organisation par métiers</w:t>
      </w:r>
    </w:p>
    <w:p w:rsidR="00892870" w:rsidRPr="00336E9F" w:rsidRDefault="00892870" w:rsidP="00336E9F">
      <w:pPr>
        <w:autoSpaceDE w:val="0"/>
        <w:autoSpaceDN w:val="0"/>
        <w:adjustRightInd w:val="0"/>
        <w:spacing w:before="120"/>
        <w:jc w:val="both"/>
        <w:rPr>
          <w:rFonts w:asciiTheme="minorHAnsi" w:hAnsiTheme="minorHAnsi" w:cs="Lato-Bold"/>
          <w:bCs/>
          <w:sz w:val="24"/>
          <w:szCs w:val="24"/>
        </w:rPr>
      </w:pPr>
      <w:r w:rsidRPr="00336E9F">
        <w:rPr>
          <w:rFonts w:asciiTheme="minorHAnsi" w:hAnsiTheme="minorHAnsi" w:cs="Lato-Bold"/>
          <w:bCs/>
          <w:sz w:val="24"/>
          <w:szCs w:val="24"/>
        </w:rPr>
        <w:t>• VIGNES......................................................</w:t>
      </w:r>
      <w:r w:rsidR="001C56C3">
        <w:rPr>
          <w:rFonts w:asciiTheme="minorHAnsi" w:hAnsiTheme="minorHAnsi" w:cs="Lato-Bold"/>
          <w:bCs/>
          <w:sz w:val="24"/>
          <w:szCs w:val="24"/>
        </w:rPr>
        <w:t>...................................................................................</w:t>
      </w:r>
      <w:r w:rsidRPr="00336E9F">
        <w:rPr>
          <w:rFonts w:asciiTheme="minorHAnsi" w:hAnsiTheme="minorHAnsi" w:cs="Lato-Bold"/>
          <w:bCs/>
          <w:sz w:val="24"/>
          <w:szCs w:val="24"/>
        </w:rPr>
        <w:t>..9</w:t>
      </w:r>
    </w:p>
    <w:p w:rsidR="00892870" w:rsidRPr="00336E9F" w:rsidRDefault="00892870" w:rsidP="001C56C3">
      <w:pPr>
        <w:autoSpaceDE w:val="0"/>
        <w:autoSpaceDN w:val="0"/>
        <w:adjustRightInd w:val="0"/>
        <w:spacing w:before="120"/>
        <w:ind w:left="709"/>
        <w:jc w:val="both"/>
        <w:rPr>
          <w:rFonts w:asciiTheme="minorHAnsi" w:hAnsiTheme="minorHAnsi" w:cs="Lato-Regular"/>
          <w:sz w:val="24"/>
          <w:szCs w:val="24"/>
        </w:rPr>
      </w:pPr>
      <w:r w:rsidRPr="00336E9F">
        <w:rPr>
          <w:rFonts w:asciiTheme="minorHAnsi" w:hAnsiTheme="minorHAnsi" w:cs="Lato-Bold"/>
          <w:bCs/>
          <w:sz w:val="24"/>
          <w:szCs w:val="24"/>
        </w:rPr>
        <w:t xml:space="preserve">- </w:t>
      </w:r>
      <w:r w:rsidRPr="00336E9F">
        <w:rPr>
          <w:rFonts w:asciiTheme="minorHAnsi" w:hAnsiTheme="minorHAnsi" w:cs="Lato-Regular"/>
          <w:sz w:val="24"/>
          <w:szCs w:val="24"/>
        </w:rPr>
        <w:t>Préconisations applicables à l’ensemble des postes</w:t>
      </w:r>
    </w:p>
    <w:p w:rsidR="00892870" w:rsidRPr="00336E9F" w:rsidRDefault="00892870" w:rsidP="001C56C3">
      <w:pPr>
        <w:autoSpaceDE w:val="0"/>
        <w:autoSpaceDN w:val="0"/>
        <w:adjustRightInd w:val="0"/>
        <w:spacing w:before="120"/>
        <w:ind w:left="709"/>
        <w:jc w:val="both"/>
        <w:rPr>
          <w:rFonts w:asciiTheme="minorHAnsi" w:hAnsiTheme="minorHAnsi" w:cs="Lato-Regular"/>
          <w:sz w:val="24"/>
          <w:szCs w:val="24"/>
        </w:rPr>
      </w:pPr>
      <w:r w:rsidRPr="00336E9F">
        <w:rPr>
          <w:rFonts w:asciiTheme="minorHAnsi" w:hAnsiTheme="minorHAnsi" w:cs="Lato-Regular"/>
          <w:sz w:val="24"/>
          <w:szCs w:val="24"/>
        </w:rPr>
        <w:t>- Préconisations spécifiques à c</w:t>
      </w:r>
      <w:r w:rsidR="00336E9F" w:rsidRPr="00336E9F">
        <w:rPr>
          <w:rFonts w:asciiTheme="minorHAnsi" w:hAnsiTheme="minorHAnsi" w:cs="Lato-Regular"/>
          <w:sz w:val="24"/>
          <w:szCs w:val="24"/>
        </w:rPr>
        <w:t>ertains post</w:t>
      </w:r>
      <w:r w:rsidRPr="00336E9F">
        <w:rPr>
          <w:rFonts w:asciiTheme="minorHAnsi" w:hAnsiTheme="minorHAnsi" w:cs="Lato-Regular"/>
          <w:sz w:val="24"/>
          <w:szCs w:val="24"/>
        </w:rPr>
        <w:t>es</w:t>
      </w:r>
    </w:p>
    <w:p w:rsidR="00892870" w:rsidRPr="00336E9F" w:rsidRDefault="00892870" w:rsidP="001C56C3">
      <w:pPr>
        <w:autoSpaceDE w:val="0"/>
        <w:autoSpaceDN w:val="0"/>
        <w:adjustRightInd w:val="0"/>
        <w:ind w:left="1418"/>
        <w:jc w:val="both"/>
        <w:rPr>
          <w:rFonts w:asciiTheme="minorHAnsi" w:hAnsiTheme="minorHAnsi" w:cs="Lato-Regular"/>
          <w:sz w:val="24"/>
          <w:szCs w:val="24"/>
        </w:rPr>
      </w:pPr>
      <w:r w:rsidRPr="00336E9F">
        <w:rPr>
          <w:rFonts w:asciiTheme="minorHAnsi" w:hAnsiTheme="minorHAnsi" w:cs="Lato-Bold"/>
          <w:bCs/>
          <w:sz w:val="24"/>
          <w:szCs w:val="24"/>
        </w:rPr>
        <w:t xml:space="preserve">• </w:t>
      </w:r>
      <w:r w:rsidRPr="00336E9F">
        <w:rPr>
          <w:rFonts w:asciiTheme="minorHAnsi" w:hAnsiTheme="minorHAnsi" w:cs="Lato-Regular"/>
          <w:sz w:val="24"/>
          <w:szCs w:val="24"/>
        </w:rPr>
        <w:t>Cueilleurs</w:t>
      </w:r>
    </w:p>
    <w:p w:rsidR="00892870" w:rsidRPr="00336E9F" w:rsidRDefault="00892870" w:rsidP="001C56C3">
      <w:pPr>
        <w:autoSpaceDE w:val="0"/>
        <w:autoSpaceDN w:val="0"/>
        <w:adjustRightInd w:val="0"/>
        <w:ind w:left="1418"/>
        <w:jc w:val="both"/>
        <w:rPr>
          <w:rFonts w:asciiTheme="minorHAnsi" w:hAnsiTheme="minorHAnsi" w:cs="Lato-Regular"/>
          <w:sz w:val="24"/>
          <w:szCs w:val="24"/>
        </w:rPr>
      </w:pPr>
      <w:r w:rsidRPr="00336E9F">
        <w:rPr>
          <w:rFonts w:asciiTheme="minorHAnsi" w:hAnsiTheme="minorHAnsi" w:cs="Lato-Bold"/>
          <w:bCs/>
          <w:sz w:val="24"/>
          <w:szCs w:val="24"/>
        </w:rPr>
        <w:t xml:space="preserve">• </w:t>
      </w:r>
      <w:r w:rsidRPr="00336E9F">
        <w:rPr>
          <w:rFonts w:asciiTheme="minorHAnsi" w:hAnsiTheme="minorHAnsi" w:cs="Lato-Regular"/>
          <w:sz w:val="24"/>
          <w:szCs w:val="24"/>
        </w:rPr>
        <w:t>Porteurs</w:t>
      </w:r>
    </w:p>
    <w:p w:rsidR="00892870" w:rsidRPr="00336E9F" w:rsidRDefault="00892870" w:rsidP="001C56C3">
      <w:pPr>
        <w:autoSpaceDE w:val="0"/>
        <w:autoSpaceDN w:val="0"/>
        <w:adjustRightInd w:val="0"/>
        <w:ind w:left="1418"/>
        <w:jc w:val="both"/>
        <w:rPr>
          <w:rFonts w:asciiTheme="minorHAnsi" w:hAnsiTheme="minorHAnsi" w:cs="Lato-Regular"/>
          <w:sz w:val="24"/>
          <w:szCs w:val="24"/>
        </w:rPr>
      </w:pPr>
      <w:r w:rsidRPr="00336E9F">
        <w:rPr>
          <w:rFonts w:asciiTheme="minorHAnsi" w:hAnsiTheme="minorHAnsi" w:cs="Lato-Bold"/>
          <w:bCs/>
          <w:sz w:val="24"/>
          <w:szCs w:val="24"/>
        </w:rPr>
        <w:t xml:space="preserve">• </w:t>
      </w:r>
      <w:r w:rsidRPr="00336E9F">
        <w:rPr>
          <w:rFonts w:asciiTheme="minorHAnsi" w:hAnsiTheme="minorHAnsi" w:cs="Lato-Regular"/>
          <w:sz w:val="24"/>
          <w:szCs w:val="24"/>
        </w:rPr>
        <w:t>Chefs d’équipe</w:t>
      </w:r>
    </w:p>
    <w:p w:rsidR="00892870" w:rsidRPr="00336E9F" w:rsidRDefault="00892870" w:rsidP="00336E9F">
      <w:pPr>
        <w:autoSpaceDE w:val="0"/>
        <w:autoSpaceDN w:val="0"/>
        <w:adjustRightInd w:val="0"/>
        <w:spacing w:before="120"/>
        <w:jc w:val="both"/>
        <w:rPr>
          <w:rFonts w:asciiTheme="minorHAnsi" w:hAnsiTheme="minorHAnsi" w:cs="Lato-Bold"/>
          <w:bCs/>
          <w:sz w:val="24"/>
          <w:szCs w:val="24"/>
        </w:rPr>
      </w:pPr>
      <w:r w:rsidRPr="00336E9F">
        <w:rPr>
          <w:rFonts w:asciiTheme="minorHAnsi" w:hAnsiTheme="minorHAnsi" w:cs="Lato-Bold"/>
          <w:bCs/>
          <w:sz w:val="24"/>
          <w:szCs w:val="24"/>
        </w:rPr>
        <w:t>• RÉCEPTION DE LA VENDANGE.............</w:t>
      </w:r>
      <w:r w:rsidR="001C56C3">
        <w:rPr>
          <w:rFonts w:asciiTheme="minorHAnsi" w:hAnsiTheme="minorHAnsi" w:cs="Lato-Bold"/>
          <w:bCs/>
          <w:sz w:val="24"/>
          <w:szCs w:val="24"/>
        </w:rPr>
        <w:t>...................................................................................</w:t>
      </w:r>
      <w:r w:rsidRPr="00336E9F">
        <w:rPr>
          <w:rFonts w:asciiTheme="minorHAnsi" w:hAnsiTheme="minorHAnsi" w:cs="Lato-Bold"/>
          <w:bCs/>
          <w:sz w:val="24"/>
          <w:szCs w:val="24"/>
        </w:rPr>
        <w:t>....10</w:t>
      </w:r>
    </w:p>
    <w:p w:rsidR="00892870" w:rsidRPr="00336E9F" w:rsidRDefault="00892870" w:rsidP="001C56C3">
      <w:pPr>
        <w:autoSpaceDE w:val="0"/>
        <w:autoSpaceDN w:val="0"/>
        <w:adjustRightInd w:val="0"/>
        <w:spacing w:before="120"/>
        <w:ind w:left="709"/>
        <w:jc w:val="both"/>
        <w:rPr>
          <w:rFonts w:asciiTheme="minorHAnsi" w:hAnsiTheme="minorHAnsi" w:cs="Lato-Regular"/>
          <w:sz w:val="24"/>
          <w:szCs w:val="24"/>
        </w:rPr>
      </w:pPr>
      <w:r w:rsidRPr="00336E9F">
        <w:rPr>
          <w:rFonts w:asciiTheme="minorHAnsi" w:hAnsiTheme="minorHAnsi" w:cs="Lato-Bold"/>
          <w:bCs/>
          <w:sz w:val="24"/>
          <w:szCs w:val="24"/>
        </w:rPr>
        <w:t xml:space="preserve">- </w:t>
      </w:r>
      <w:r w:rsidRPr="00336E9F">
        <w:rPr>
          <w:rFonts w:asciiTheme="minorHAnsi" w:hAnsiTheme="minorHAnsi" w:cs="Lato-Regular"/>
          <w:sz w:val="24"/>
          <w:szCs w:val="24"/>
        </w:rPr>
        <w:t>Préconisations applicables à l’ensemble des postes</w:t>
      </w:r>
    </w:p>
    <w:p w:rsidR="00892870" w:rsidRPr="00336E9F" w:rsidRDefault="00892870" w:rsidP="001C56C3">
      <w:pPr>
        <w:autoSpaceDE w:val="0"/>
        <w:autoSpaceDN w:val="0"/>
        <w:adjustRightInd w:val="0"/>
        <w:spacing w:before="120"/>
        <w:ind w:left="709"/>
        <w:jc w:val="both"/>
        <w:rPr>
          <w:rFonts w:asciiTheme="minorHAnsi" w:hAnsiTheme="minorHAnsi" w:cs="Lato-Regular"/>
          <w:sz w:val="24"/>
          <w:szCs w:val="24"/>
        </w:rPr>
      </w:pPr>
      <w:r w:rsidRPr="00336E9F">
        <w:rPr>
          <w:rFonts w:asciiTheme="minorHAnsi" w:hAnsiTheme="minorHAnsi" w:cs="Lato-Regular"/>
          <w:sz w:val="24"/>
          <w:szCs w:val="24"/>
        </w:rPr>
        <w:t>- Préconisations spécifiques à certains postes</w:t>
      </w:r>
    </w:p>
    <w:p w:rsidR="00892870" w:rsidRPr="00336E9F" w:rsidRDefault="00892870" w:rsidP="001C56C3">
      <w:pPr>
        <w:autoSpaceDE w:val="0"/>
        <w:autoSpaceDN w:val="0"/>
        <w:adjustRightInd w:val="0"/>
        <w:ind w:left="1418"/>
        <w:jc w:val="both"/>
        <w:rPr>
          <w:rFonts w:asciiTheme="minorHAnsi" w:hAnsiTheme="minorHAnsi" w:cs="Lato-Regular"/>
          <w:sz w:val="24"/>
          <w:szCs w:val="24"/>
        </w:rPr>
      </w:pPr>
      <w:r w:rsidRPr="00336E9F">
        <w:rPr>
          <w:rFonts w:asciiTheme="minorHAnsi" w:hAnsiTheme="minorHAnsi" w:cs="Lato-Bold"/>
          <w:bCs/>
          <w:sz w:val="24"/>
          <w:szCs w:val="24"/>
        </w:rPr>
        <w:t xml:space="preserve">• </w:t>
      </w:r>
      <w:r w:rsidRPr="00336E9F">
        <w:rPr>
          <w:rFonts w:asciiTheme="minorHAnsi" w:hAnsiTheme="minorHAnsi" w:cs="Lato-Regular"/>
          <w:sz w:val="24"/>
          <w:szCs w:val="24"/>
        </w:rPr>
        <w:t>Livreurs/apporteurs de vendanges</w:t>
      </w:r>
    </w:p>
    <w:p w:rsidR="00892870" w:rsidRPr="00336E9F" w:rsidRDefault="00892870" w:rsidP="001C56C3">
      <w:pPr>
        <w:autoSpaceDE w:val="0"/>
        <w:autoSpaceDN w:val="0"/>
        <w:adjustRightInd w:val="0"/>
        <w:ind w:left="1418"/>
        <w:jc w:val="both"/>
        <w:rPr>
          <w:rFonts w:asciiTheme="minorHAnsi" w:hAnsiTheme="minorHAnsi" w:cs="Lato-Regular"/>
          <w:sz w:val="24"/>
          <w:szCs w:val="24"/>
        </w:rPr>
      </w:pPr>
      <w:r w:rsidRPr="00336E9F">
        <w:rPr>
          <w:rFonts w:asciiTheme="minorHAnsi" w:hAnsiTheme="minorHAnsi" w:cs="Lato-Bold"/>
          <w:bCs/>
          <w:sz w:val="24"/>
          <w:szCs w:val="24"/>
        </w:rPr>
        <w:t xml:space="preserve">• </w:t>
      </w:r>
      <w:r w:rsidRPr="00336E9F">
        <w:rPr>
          <w:rFonts w:asciiTheme="minorHAnsi" w:hAnsiTheme="minorHAnsi" w:cs="Lato-Regular"/>
          <w:sz w:val="24"/>
          <w:szCs w:val="24"/>
        </w:rPr>
        <w:t>Table de tri</w:t>
      </w:r>
    </w:p>
    <w:p w:rsidR="00892870" w:rsidRPr="00336E9F" w:rsidRDefault="00892870" w:rsidP="001C56C3">
      <w:pPr>
        <w:autoSpaceDE w:val="0"/>
        <w:autoSpaceDN w:val="0"/>
        <w:adjustRightInd w:val="0"/>
        <w:ind w:left="1418"/>
        <w:jc w:val="both"/>
        <w:rPr>
          <w:rFonts w:asciiTheme="minorHAnsi" w:hAnsiTheme="minorHAnsi" w:cs="Lato-Regular"/>
          <w:sz w:val="24"/>
          <w:szCs w:val="24"/>
        </w:rPr>
      </w:pPr>
      <w:r w:rsidRPr="00336E9F">
        <w:rPr>
          <w:rFonts w:asciiTheme="minorHAnsi" w:hAnsiTheme="minorHAnsi" w:cs="Lato-Bold"/>
          <w:bCs/>
          <w:sz w:val="24"/>
          <w:szCs w:val="24"/>
        </w:rPr>
        <w:t xml:space="preserve">• </w:t>
      </w:r>
      <w:r w:rsidRPr="00336E9F">
        <w:rPr>
          <w:rFonts w:asciiTheme="minorHAnsi" w:hAnsiTheme="minorHAnsi" w:cs="Lato-Regular"/>
          <w:sz w:val="24"/>
          <w:szCs w:val="24"/>
        </w:rPr>
        <w:t>Manutention : caristes, tir-pal, hommes de quai, laveurs de caisse...</w:t>
      </w:r>
    </w:p>
    <w:p w:rsidR="00892870" w:rsidRPr="00336E9F" w:rsidRDefault="00892870" w:rsidP="001C56C3">
      <w:pPr>
        <w:autoSpaceDE w:val="0"/>
        <w:autoSpaceDN w:val="0"/>
        <w:adjustRightInd w:val="0"/>
        <w:ind w:left="1418"/>
        <w:jc w:val="both"/>
        <w:rPr>
          <w:rFonts w:asciiTheme="minorHAnsi" w:hAnsiTheme="minorHAnsi" w:cs="Lato-Regular"/>
          <w:sz w:val="24"/>
          <w:szCs w:val="24"/>
        </w:rPr>
      </w:pPr>
      <w:r w:rsidRPr="00336E9F">
        <w:rPr>
          <w:rFonts w:asciiTheme="minorHAnsi" w:hAnsiTheme="minorHAnsi" w:cs="Lato-Bold"/>
          <w:bCs/>
          <w:sz w:val="24"/>
          <w:szCs w:val="24"/>
        </w:rPr>
        <w:t xml:space="preserve">• </w:t>
      </w:r>
      <w:r w:rsidRPr="00336E9F">
        <w:rPr>
          <w:rFonts w:asciiTheme="minorHAnsi" w:hAnsiTheme="minorHAnsi" w:cs="Lato-Regular"/>
          <w:sz w:val="24"/>
          <w:szCs w:val="24"/>
        </w:rPr>
        <w:t>Cavistes</w:t>
      </w:r>
    </w:p>
    <w:p w:rsidR="00892870" w:rsidRPr="001C56C3" w:rsidRDefault="00892870" w:rsidP="00336E9F">
      <w:pPr>
        <w:autoSpaceDE w:val="0"/>
        <w:autoSpaceDN w:val="0"/>
        <w:adjustRightInd w:val="0"/>
        <w:spacing w:before="120"/>
        <w:jc w:val="both"/>
        <w:rPr>
          <w:rFonts w:asciiTheme="minorHAnsi" w:hAnsiTheme="minorHAnsi" w:cs="Lato-Bold"/>
          <w:bCs/>
          <w:sz w:val="28"/>
          <w:szCs w:val="28"/>
        </w:rPr>
      </w:pPr>
      <w:r w:rsidRPr="001C56C3">
        <w:rPr>
          <w:rFonts w:asciiTheme="minorHAnsi" w:hAnsiTheme="minorHAnsi" w:cs="Lato-Bold"/>
          <w:bCs/>
          <w:sz w:val="28"/>
          <w:szCs w:val="28"/>
        </w:rPr>
        <w:t>ANNEXES...........................................................</w:t>
      </w:r>
      <w:r w:rsidR="001C56C3">
        <w:rPr>
          <w:rFonts w:asciiTheme="minorHAnsi" w:hAnsiTheme="minorHAnsi" w:cs="Lato-Bold"/>
          <w:bCs/>
          <w:sz w:val="28"/>
          <w:szCs w:val="28"/>
        </w:rPr>
        <w:t>...................................................</w:t>
      </w:r>
      <w:r w:rsidRPr="001C56C3">
        <w:rPr>
          <w:rFonts w:asciiTheme="minorHAnsi" w:hAnsiTheme="minorHAnsi" w:cs="Lato-Bold"/>
          <w:bCs/>
          <w:sz w:val="28"/>
          <w:szCs w:val="28"/>
        </w:rPr>
        <w:t>...11</w:t>
      </w:r>
    </w:p>
    <w:p w:rsidR="00892870" w:rsidRPr="00336E9F" w:rsidRDefault="00892870" w:rsidP="00336E9F">
      <w:pPr>
        <w:autoSpaceDE w:val="0"/>
        <w:autoSpaceDN w:val="0"/>
        <w:adjustRightInd w:val="0"/>
        <w:spacing w:before="120"/>
        <w:jc w:val="both"/>
        <w:rPr>
          <w:rFonts w:asciiTheme="minorHAnsi" w:hAnsiTheme="minorHAnsi" w:cs="Lato-Regular"/>
          <w:sz w:val="24"/>
          <w:szCs w:val="24"/>
        </w:rPr>
      </w:pPr>
    </w:p>
    <w:p w:rsidR="00892870" w:rsidRPr="00336E9F" w:rsidRDefault="00892870" w:rsidP="00336E9F">
      <w:pPr>
        <w:spacing w:before="120"/>
        <w:jc w:val="both"/>
        <w:rPr>
          <w:rFonts w:asciiTheme="minorHAnsi" w:hAnsiTheme="minorHAnsi" w:cs="Lato-Regular"/>
          <w:sz w:val="24"/>
          <w:szCs w:val="24"/>
        </w:rPr>
      </w:pPr>
      <w:r w:rsidRPr="00336E9F">
        <w:rPr>
          <w:rFonts w:asciiTheme="minorHAnsi" w:hAnsiTheme="minorHAnsi" w:cs="Lato-Regular"/>
          <w:sz w:val="24"/>
          <w:szCs w:val="24"/>
        </w:rPr>
        <w:br w:type="page"/>
      </w:r>
    </w:p>
    <w:p w:rsidR="00892870" w:rsidRPr="00780B5D" w:rsidRDefault="00892870" w:rsidP="001C56C3">
      <w:pPr>
        <w:autoSpaceDE w:val="0"/>
        <w:autoSpaceDN w:val="0"/>
        <w:adjustRightInd w:val="0"/>
        <w:spacing w:before="120"/>
        <w:jc w:val="center"/>
        <w:rPr>
          <w:rFonts w:asciiTheme="minorHAnsi" w:hAnsiTheme="minorHAnsi" w:cs="Lato-Regular"/>
          <w:b/>
          <w:sz w:val="36"/>
          <w:szCs w:val="32"/>
        </w:rPr>
      </w:pPr>
      <w:r w:rsidRPr="00780B5D">
        <w:rPr>
          <w:rFonts w:asciiTheme="minorHAnsi" w:hAnsiTheme="minorHAnsi" w:cs="Lato-Regular"/>
          <w:b/>
          <w:sz w:val="36"/>
          <w:szCs w:val="32"/>
        </w:rPr>
        <w:lastRenderedPageBreak/>
        <w:t>RECOMMANDATIONS GÉNÉRALES</w:t>
      </w:r>
    </w:p>
    <w:p w:rsidR="001C56C3" w:rsidRPr="001C56C3" w:rsidRDefault="001C56C3" w:rsidP="001C56C3">
      <w:pPr>
        <w:autoSpaceDE w:val="0"/>
        <w:autoSpaceDN w:val="0"/>
        <w:adjustRightInd w:val="0"/>
        <w:spacing w:before="120"/>
        <w:jc w:val="both"/>
        <w:rPr>
          <w:rFonts w:asciiTheme="minorHAnsi" w:hAnsiTheme="minorHAnsi" w:cs="SourceSerifPro-Bold"/>
          <w:bCs/>
          <w:sz w:val="24"/>
          <w:szCs w:val="24"/>
        </w:rPr>
      </w:pPr>
    </w:p>
    <w:p w:rsidR="00892870" w:rsidRPr="001C56C3" w:rsidRDefault="00892870" w:rsidP="001C56C3">
      <w:pPr>
        <w:pStyle w:val="Paragraphedeliste"/>
        <w:numPr>
          <w:ilvl w:val="0"/>
          <w:numId w:val="5"/>
        </w:numPr>
        <w:autoSpaceDE w:val="0"/>
        <w:autoSpaceDN w:val="0"/>
        <w:adjustRightInd w:val="0"/>
        <w:spacing w:before="120"/>
        <w:jc w:val="both"/>
        <w:rPr>
          <w:rFonts w:asciiTheme="minorHAnsi" w:hAnsiTheme="minorHAnsi" w:cs="Lato-Bold"/>
          <w:b/>
          <w:bCs/>
          <w:sz w:val="24"/>
          <w:szCs w:val="24"/>
        </w:rPr>
      </w:pPr>
      <w:r w:rsidRPr="001C56C3">
        <w:rPr>
          <w:rFonts w:asciiTheme="minorHAnsi" w:hAnsiTheme="minorHAnsi" w:cs="Lato-Bold"/>
          <w:b/>
          <w:bCs/>
          <w:sz w:val="24"/>
          <w:szCs w:val="24"/>
        </w:rPr>
        <w:t>Diffuser largement les recommandations sanitaires définies pour la période des</w:t>
      </w:r>
      <w:r w:rsidR="001C56C3" w:rsidRPr="001C56C3">
        <w:rPr>
          <w:rFonts w:asciiTheme="minorHAnsi" w:hAnsiTheme="minorHAnsi" w:cs="Lato-Bold"/>
          <w:b/>
          <w:bCs/>
          <w:sz w:val="24"/>
          <w:szCs w:val="24"/>
        </w:rPr>
        <w:t xml:space="preserve"> </w:t>
      </w:r>
      <w:r w:rsidRPr="001C56C3">
        <w:rPr>
          <w:rFonts w:asciiTheme="minorHAnsi" w:hAnsiTheme="minorHAnsi" w:cs="Lato-Bold"/>
          <w:b/>
          <w:bCs/>
          <w:sz w:val="24"/>
          <w:szCs w:val="24"/>
        </w:rPr>
        <w:t>vendanges au personnel d</w:t>
      </w:r>
      <w:r w:rsidR="00AB1FED">
        <w:rPr>
          <w:rFonts w:asciiTheme="minorHAnsi" w:hAnsiTheme="minorHAnsi" w:cs="Lato-Bold"/>
          <w:b/>
          <w:bCs/>
          <w:sz w:val="24"/>
          <w:szCs w:val="24"/>
        </w:rPr>
        <w:t>e la propriété</w:t>
      </w:r>
      <w:r w:rsidRPr="001C56C3">
        <w:rPr>
          <w:rFonts w:asciiTheme="minorHAnsi" w:hAnsiTheme="minorHAnsi" w:cs="Lato-Bold"/>
          <w:b/>
          <w:bCs/>
          <w:sz w:val="24"/>
          <w:szCs w:val="24"/>
        </w:rPr>
        <w:t xml:space="preserve"> et personnes extérieures</w:t>
      </w:r>
    </w:p>
    <w:p w:rsidR="00892870" w:rsidRPr="00336E9F" w:rsidRDefault="00892870" w:rsidP="00336E9F">
      <w:pPr>
        <w:autoSpaceDE w:val="0"/>
        <w:autoSpaceDN w:val="0"/>
        <w:adjustRightInd w:val="0"/>
        <w:spacing w:before="120"/>
        <w:jc w:val="both"/>
        <w:rPr>
          <w:rFonts w:asciiTheme="minorHAnsi" w:hAnsiTheme="minorHAnsi" w:cs="Lato-Regular"/>
          <w:sz w:val="24"/>
          <w:szCs w:val="24"/>
        </w:rPr>
      </w:pPr>
      <w:r w:rsidRPr="00336E9F">
        <w:rPr>
          <w:rFonts w:asciiTheme="minorHAnsi" w:hAnsiTheme="minorHAnsi" w:cs="Lato-Regular"/>
          <w:sz w:val="24"/>
          <w:szCs w:val="24"/>
        </w:rPr>
        <w:t>- Assurer un affichage clair et visible des recommandations relatives aux gestes barrières dans tous les lieux fréquentés par les personnels affectés aux travaux de vendanges (cuveries, véhicules, transports collectifs, lieux de restauration et d’hébergement, sanitaires, etc.).</w:t>
      </w:r>
    </w:p>
    <w:p w:rsidR="001C56C3" w:rsidRPr="00336E9F" w:rsidRDefault="001C56C3" w:rsidP="001C56C3">
      <w:pPr>
        <w:autoSpaceDE w:val="0"/>
        <w:autoSpaceDN w:val="0"/>
        <w:adjustRightInd w:val="0"/>
        <w:spacing w:before="120"/>
        <w:ind w:left="709"/>
        <w:jc w:val="both"/>
        <w:rPr>
          <w:rFonts w:asciiTheme="minorHAnsi" w:hAnsiTheme="minorHAnsi" w:cs="Lato-Italic"/>
          <w:i/>
          <w:iCs/>
          <w:sz w:val="24"/>
          <w:szCs w:val="24"/>
        </w:rPr>
      </w:pPr>
      <w:r>
        <w:rPr>
          <w:rFonts w:asciiTheme="minorHAnsi" w:hAnsiTheme="minorHAnsi" w:cs="Lato-Italic"/>
          <w:i/>
          <w:iCs/>
          <w:sz w:val="24"/>
          <w:szCs w:val="24"/>
        </w:rPr>
        <w:sym w:font="Wingdings" w:char="F046"/>
      </w:r>
      <w:r>
        <w:rPr>
          <w:rFonts w:asciiTheme="minorHAnsi" w:hAnsiTheme="minorHAnsi" w:cs="Lato-Italic"/>
          <w:i/>
          <w:iCs/>
          <w:sz w:val="24"/>
          <w:szCs w:val="24"/>
        </w:rPr>
        <w:t xml:space="preserve"> </w:t>
      </w:r>
      <w:r w:rsidRPr="00336E9F">
        <w:rPr>
          <w:rFonts w:asciiTheme="minorHAnsi" w:hAnsiTheme="minorHAnsi" w:cs="Lato-Italic"/>
          <w:i/>
          <w:iCs/>
          <w:sz w:val="24"/>
          <w:szCs w:val="24"/>
        </w:rPr>
        <w:t>Des modèles d’affichage sont proposés en annexe sous format Word. Vous pouvez ainsi les modifier et les adapter si besoin.</w:t>
      </w:r>
    </w:p>
    <w:p w:rsidR="00892870" w:rsidRPr="00336E9F" w:rsidRDefault="00892870" w:rsidP="00336E9F">
      <w:pPr>
        <w:autoSpaceDE w:val="0"/>
        <w:autoSpaceDN w:val="0"/>
        <w:adjustRightInd w:val="0"/>
        <w:spacing w:before="120"/>
        <w:jc w:val="both"/>
        <w:rPr>
          <w:rFonts w:asciiTheme="minorHAnsi" w:hAnsiTheme="minorHAnsi" w:cs="Lato-Regular"/>
          <w:sz w:val="24"/>
          <w:szCs w:val="24"/>
        </w:rPr>
      </w:pPr>
      <w:r w:rsidRPr="00336E9F">
        <w:rPr>
          <w:rFonts w:asciiTheme="minorHAnsi" w:hAnsiTheme="minorHAnsi" w:cs="Lato-Regular"/>
          <w:sz w:val="24"/>
          <w:szCs w:val="24"/>
        </w:rPr>
        <w:t>- S’assurer de la bonne diffusion auprès de tous les salariés des consignes de sécurité sanitaire.</w:t>
      </w:r>
    </w:p>
    <w:p w:rsidR="001C56C3" w:rsidRPr="00336E9F" w:rsidRDefault="001C56C3" w:rsidP="001C56C3">
      <w:pPr>
        <w:autoSpaceDE w:val="0"/>
        <w:autoSpaceDN w:val="0"/>
        <w:adjustRightInd w:val="0"/>
        <w:spacing w:before="120"/>
        <w:ind w:left="709"/>
        <w:jc w:val="both"/>
        <w:rPr>
          <w:rFonts w:asciiTheme="minorHAnsi" w:hAnsiTheme="minorHAnsi" w:cs="Lato-Italic"/>
          <w:i/>
          <w:iCs/>
          <w:sz w:val="24"/>
          <w:szCs w:val="24"/>
        </w:rPr>
      </w:pPr>
      <w:r>
        <w:rPr>
          <w:rFonts w:asciiTheme="minorHAnsi" w:hAnsiTheme="minorHAnsi" w:cs="Lato-Italic"/>
          <w:i/>
          <w:iCs/>
          <w:sz w:val="24"/>
          <w:szCs w:val="24"/>
        </w:rPr>
        <w:sym w:font="Wingdings" w:char="F046"/>
      </w:r>
      <w:r>
        <w:rPr>
          <w:rFonts w:asciiTheme="minorHAnsi" w:hAnsiTheme="minorHAnsi" w:cs="Lato-Italic"/>
          <w:i/>
          <w:iCs/>
          <w:sz w:val="24"/>
          <w:szCs w:val="24"/>
        </w:rPr>
        <w:t xml:space="preserve"> </w:t>
      </w:r>
      <w:r w:rsidRPr="00336E9F">
        <w:rPr>
          <w:rFonts w:asciiTheme="minorHAnsi" w:hAnsiTheme="minorHAnsi" w:cs="Lato-Italic"/>
          <w:i/>
          <w:iCs/>
          <w:sz w:val="24"/>
          <w:szCs w:val="24"/>
        </w:rPr>
        <w:t>Vous pouvez remettre la fiche à destination des saisonniers disponible également sous format Word en annexe afin de les adapter.</w:t>
      </w:r>
    </w:p>
    <w:p w:rsidR="00892870" w:rsidRPr="00336E9F" w:rsidRDefault="00892870" w:rsidP="00336E9F">
      <w:pPr>
        <w:autoSpaceDE w:val="0"/>
        <w:autoSpaceDN w:val="0"/>
        <w:adjustRightInd w:val="0"/>
        <w:spacing w:before="120"/>
        <w:jc w:val="both"/>
        <w:rPr>
          <w:rFonts w:asciiTheme="minorHAnsi" w:hAnsiTheme="minorHAnsi" w:cs="Lato-Regular"/>
          <w:sz w:val="24"/>
          <w:szCs w:val="24"/>
        </w:rPr>
      </w:pPr>
      <w:r w:rsidRPr="00336E9F">
        <w:rPr>
          <w:rFonts w:asciiTheme="minorHAnsi" w:hAnsiTheme="minorHAnsi" w:cs="Lato-Regular"/>
          <w:sz w:val="24"/>
          <w:szCs w:val="24"/>
        </w:rPr>
        <w:t>- Veiller à ce que ces règles soient comprises par l’ensemble du personnel, notamment par les vendangeurs en provenance de pays étrangers.</w:t>
      </w:r>
    </w:p>
    <w:p w:rsidR="00892870" w:rsidRPr="00336E9F" w:rsidRDefault="00892870" w:rsidP="00336E9F">
      <w:pPr>
        <w:autoSpaceDE w:val="0"/>
        <w:autoSpaceDN w:val="0"/>
        <w:adjustRightInd w:val="0"/>
        <w:spacing w:before="120"/>
        <w:jc w:val="both"/>
        <w:rPr>
          <w:rFonts w:asciiTheme="minorHAnsi" w:hAnsiTheme="minorHAnsi" w:cs="Lato-Regular"/>
          <w:sz w:val="24"/>
          <w:szCs w:val="24"/>
        </w:rPr>
      </w:pPr>
      <w:r w:rsidRPr="00336E9F">
        <w:rPr>
          <w:rFonts w:asciiTheme="minorHAnsi" w:hAnsiTheme="minorHAnsi" w:cs="Lato-Regular"/>
          <w:sz w:val="24"/>
          <w:szCs w:val="24"/>
        </w:rPr>
        <w:t>- Veiller à informer les visiteurs extérieurs des mesures sanitaires à appliquer (livreurs, prestataires, commerciaux etc.)</w:t>
      </w:r>
    </w:p>
    <w:p w:rsidR="003A4E3E" w:rsidRPr="0092674A" w:rsidRDefault="003A4E3E" w:rsidP="003A4E3E">
      <w:pPr>
        <w:pStyle w:val="NormalWeb"/>
        <w:spacing w:before="120" w:beforeAutospacing="0" w:after="0" w:afterAutospacing="0"/>
        <w:jc w:val="both"/>
        <w:rPr>
          <w:rFonts w:ascii="Calibri" w:hAnsi="Calibri"/>
        </w:rPr>
      </w:pPr>
      <w:r w:rsidRPr="0092674A">
        <w:rPr>
          <w:rFonts w:ascii="Calibri" w:hAnsi="Calibri"/>
        </w:rPr>
        <w:t xml:space="preserve">Consultez la </w:t>
      </w:r>
      <w:r>
        <w:rPr>
          <w:rFonts w:ascii="Calibri" w:hAnsi="Calibri"/>
        </w:rPr>
        <w:t>note</w:t>
      </w:r>
      <w:r w:rsidRPr="0092674A">
        <w:rPr>
          <w:rFonts w:ascii="Calibri" w:hAnsi="Calibri"/>
        </w:rPr>
        <w:t xml:space="preserve"> de la MSA concernant l</w:t>
      </w:r>
      <w:r>
        <w:rPr>
          <w:rFonts w:ascii="Calibri" w:hAnsi="Calibri"/>
        </w:rPr>
        <w:t>’accueil des travailleurs saisonniers</w:t>
      </w:r>
      <w:r w:rsidRPr="0092674A">
        <w:rPr>
          <w:rFonts w:ascii="Calibri" w:hAnsi="Calibri"/>
        </w:rPr>
        <w:t> :</w:t>
      </w:r>
    </w:p>
    <w:p w:rsidR="003A4E3E" w:rsidRDefault="003A4E3E" w:rsidP="003A4E3E">
      <w:pPr>
        <w:pStyle w:val="NormalWeb"/>
        <w:spacing w:before="0" w:beforeAutospacing="0" w:after="0" w:afterAutospacing="0"/>
        <w:jc w:val="both"/>
        <w:rPr>
          <w:rStyle w:val="Lienhypertexte"/>
          <w:rFonts w:ascii="Calibri" w:hAnsi="Calibri"/>
          <w:color w:val="0070C0"/>
          <w:sz w:val="22"/>
        </w:rPr>
      </w:pPr>
      <w:r>
        <w:rPr>
          <w:rStyle w:val="Lienhypertexte"/>
          <w:rFonts w:ascii="Calibri" w:hAnsi="Calibri"/>
          <w:color w:val="0070C0"/>
          <w:sz w:val="22"/>
        </w:rPr>
        <w:fldChar w:fldCharType="begin"/>
      </w:r>
      <w:r>
        <w:rPr>
          <w:rStyle w:val="Lienhypertexte"/>
          <w:rFonts w:ascii="Calibri" w:hAnsi="Calibri"/>
          <w:color w:val="0070C0"/>
          <w:sz w:val="22"/>
        </w:rPr>
        <w:instrText xml:space="preserve"> HYPERLINK "</w:instrText>
      </w:r>
      <w:r w:rsidRPr="003A4E3E">
        <w:rPr>
          <w:rStyle w:val="Lienhypertexte"/>
          <w:rFonts w:ascii="Calibri" w:hAnsi="Calibri"/>
          <w:color w:val="0070C0"/>
          <w:sz w:val="22"/>
        </w:rPr>
        <w:instrText>https://ssa.msa.fr/wp-content/uploads/2020/03/Accueil-des-travailleurs-saisonniers.pdf</w:instrText>
      </w:r>
      <w:r>
        <w:rPr>
          <w:rStyle w:val="Lienhypertexte"/>
          <w:rFonts w:ascii="Calibri" w:hAnsi="Calibri"/>
          <w:color w:val="0070C0"/>
          <w:sz w:val="22"/>
        </w:rPr>
        <w:instrText xml:space="preserve">" </w:instrText>
      </w:r>
      <w:r>
        <w:rPr>
          <w:rStyle w:val="Lienhypertexte"/>
          <w:rFonts w:ascii="Calibri" w:hAnsi="Calibri"/>
          <w:color w:val="0070C0"/>
          <w:sz w:val="22"/>
        </w:rPr>
        <w:fldChar w:fldCharType="separate"/>
      </w:r>
      <w:r w:rsidRPr="00E44628">
        <w:rPr>
          <w:rStyle w:val="Lienhypertexte"/>
          <w:rFonts w:ascii="Calibri" w:hAnsi="Calibri"/>
          <w:sz w:val="22"/>
        </w:rPr>
        <w:t>https://ssa.msa.fr/wp-content/uploads/2020/03/Accueil-des-travailleurs-saisonniers.pdf</w:t>
      </w:r>
      <w:r>
        <w:rPr>
          <w:rStyle w:val="Lienhypertexte"/>
          <w:rFonts w:ascii="Calibri" w:hAnsi="Calibri"/>
          <w:color w:val="0070C0"/>
          <w:sz w:val="22"/>
        </w:rPr>
        <w:fldChar w:fldCharType="end"/>
      </w:r>
    </w:p>
    <w:p w:rsidR="003A4E3E" w:rsidRPr="0092674A" w:rsidRDefault="003A4E3E" w:rsidP="003A4E3E">
      <w:pPr>
        <w:pStyle w:val="NormalWeb"/>
        <w:spacing w:before="120" w:beforeAutospacing="0" w:after="0" w:afterAutospacing="0"/>
        <w:jc w:val="both"/>
        <w:rPr>
          <w:rFonts w:ascii="Calibri" w:hAnsi="Calibri"/>
        </w:rPr>
      </w:pPr>
      <w:r w:rsidRPr="0092674A">
        <w:rPr>
          <w:rFonts w:ascii="Calibri" w:hAnsi="Calibri"/>
        </w:rPr>
        <w:t xml:space="preserve">Consultez la </w:t>
      </w:r>
      <w:r>
        <w:rPr>
          <w:rFonts w:ascii="Calibri" w:hAnsi="Calibri"/>
        </w:rPr>
        <w:t>note</w:t>
      </w:r>
      <w:r w:rsidRPr="0092674A">
        <w:rPr>
          <w:rFonts w:ascii="Calibri" w:hAnsi="Calibri"/>
        </w:rPr>
        <w:t xml:space="preserve"> de la MSA concernant l</w:t>
      </w:r>
      <w:r>
        <w:rPr>
          <w:rFonts w:ascii="Calibri" w:hAnsi="Calibri"/>
        </w:rPr>
        <w:t>’accueil de saisonniers</w:t>
      </w:r>
      <w:r>
        <w:rPr>
          <w:rFonts w:ascii="Calibri" w:hAnsi="Calibri"/>
        </w:rPr>
        <w:t xml:space="preserve"> étrangers</w:t>
      </w:r>
      <w:r w:rsidRPr="0092674A">
        <w:rPr>
          <w:rFonts w:ascii="Calibri" w:hAnsi="Calibri"/>
        </w:rPr>
        <w:t> :</w:t>
      </w:r>
    </w:p>
    <w:p w:rsidR="003A4E3E" w:rsidRDefault="003A4E3E" w:rsidP="003A4E3E">
      <w:pPr>
        <w:pStyle w:val="NormalWeb"/>
        <w:spacing w:before="0" w:beforeAutospacing="0" w:after="0" w:afterAutospacing="0"/>
        <w:jc w:val="both"/>
        <w:rPr>
          <w:rFonts w:ascii="Calibri" w:hAnsi="Calibri"/>
        </w:rPr>
      </w:pPr>
      <w:hyperlink r:id="rId8" w:history="1">
        <w:r w:rsidRPr="00E44628">
          <w:rPr>
            <w:rStyle w:val="Lienhypertexte"/>
            <w:rFonts w:ascii="Calibri" w:hAnsi="Calibri"/>
          </w:rPr>
          <w:t>http</w:t>
        </w:r>
        <w:r w:rsidRPr="00E44628">
          <w:rPr>
            <w:rStyle w:val="Lienhypertexte"/>
            <w:rFonts w:ascii="Calibri" w:hAnsi="Calibri"/>
          </w:rPr>
          <w:t>s://ssa.msa.fr/wp-content/uploads/2020/06/4-fiche-accueil-des-saisonniers-etranger-0620.pdf</w:t>
        </w:r>
      </w:hyperlink>
    </w:p>
    <w:p w:rsidR="00AB1FED" w:rsidRPr="0092674A" w:rsidRDefault="00AB1FED" w:rsidP="00AB1FED">
      <w:pPr>
        <w:pStyle w:val="NormalWeb"/>
        <w:spacing w:before="120" w:beforeAutospacing="0" w:after="0" w:afterAutospacing="0"/>
        <w:jc w:val="both"/>
        <w:rPr>
          <w:rFonts w:ascii="Calibri" w:hAnsi="Calibri"/>
        </w:rPr>
      </w:pPr>
      <w:r w:rsidRPr="0092674A">
        <w:rPr>
          <w:rFonts w:ascii="Calibri" w:hAnsi="Calibri"/>
        </w:rPr>
        <w:t>Consultez la fiche de la MSA concernant le travail dans la filière viticole :</w:t>
      </w:r>
    </w:p>
    <w:p w:rsidR="00AB1FED" w:rsidRPr="00AB1FED" w:rsidRDefault="00C54C3A" w:rsidP="00AB1FED">
      <w:pPr>
        <w:pStyle w:val="NormalWeb"/>
        <w:spacing w:before="0" w:beforeAutospacing="0" w:after="0" w:afterAutospacing="0"/>
        <w:jc w:val="both"/>
        <w:rPr>
          <w:rFonts w:ascii="Calibri" w:hAnsi="Calibri"/>
          <w:color w:val="0070C0"/>
        </w:rPr>
      </w:pPr>
      <w:hyperlink r:id="rId9" w:history="1">
        <w:r w:rsidR="00AB1FED" w:rsidRPr="00AB1FED">
          <w:rPr>
            <w:rStyle w:val="Lienhypertexte"/>
            <w:rFonts w:ascii="Calibri" w:hAnsi="Calibri"/>
            <w:color w:val="0070C0"/>
          </w:rPr>
          <w:t>https://ww</w:t>
        </w:r>
        <w:r w:rsidR="00AB1FED" w:rsidRPr="00AB1FED">
          <w:rPr>
            <w:rStyle w:val="Lienhypertexte"/>
            <w:rFonts w:ascii="Calibri" w:hAnsi="Calibri"/>
            <w:color w:val="0070C0"/>
          </w:rPr>
          <w:t>w.msa.fr/lfy/documents/11566/93242901/Travail+dans+la+fili%C3%A8re+viticole</w:t>
        </w:r>
      </w:hyperlink>
    </w:p>
    <w:p w:rsidR="00AB1FED" w:rsidRPr="00127B1A" w:rsidRDefault="00AB1FED" w:rsidP="00AB1FED">
      <w:pPr>
        <w:spacing w:before="120"/>
        <w:rPr>
          <w:rFonts w:ascii="Calibri" w:hAnsi="Calibri"/>
          <w:sz w:val="24"/>
          <w:szCs w:val="24"/>
        </w:rPr>
      </w:pPr>
      <w:r>
        <w:rPr>
          <w:rFonts w:ascii="Calibri" w:hAnsi="Calibri"/>
          <w:sz w:val="24"/>
          <w:szCs w:val="24"/>
        </w:rPr>
        <w:t xml:space="preserve">Consultez la note du </w:t>
      </w:r>
      <w:r w:rsidRPr="00127B1A">
        <w:rPr>
          <w:rFonts w:ascii="Calibri" w:hAnsi="Calibri"/>
          <w:sz w:val="24"/>
          <w:szCs w:val="24"/>
        </w:rPr>
        <w:t>Ministère du travail relative aux obligations de l’employeur en matière de santé et de sécurité, traduite en diverses langues de l’Union Européenne :</w:t>
      </w:r>
    </w:p>
    <w:p w:rsidR="00AB1FED" w:rsidRPr="00AB1FED" w:rsidRDefault="00C54C3A" w:rsidP="00AB1FED">
      <w:pPr>
        <w:rPr>
          <w:rFonts w:ascii="Calibri" w:hAnsi="Calibri"/>
          <w:color w:val="0070C0"/>
          <w:sz w:val="24"/>
          <w:szCs w:val="24"/>
        </w:rPr>
      </w:pPr>
      <w:hyperlink r:id="rId10" w:history="1">
        <w:r w:rsidR="00AB1FED" w:rsidRPr="00AB1FED">
          <w:rPr>
            <w:rStyle w:val="Lienhypertexte"/>
            <w:rFonts w:ascii="Calibri" w:hAnsi="Calibri"/>
            <w:color w:val="0070C0"/>
            <w:sz w:val="24"/>
            <w:szCs w:val="24"/>
          </w:rPr>
          <w:t>https://travail-emploi.gouv.fr/le-ministere-en-action/coronavirus-covid-19/proteger-les-travailleurs-les-emplois-les-savoir-faire-et-les-competences/proteger-les-travailleurs/article/quelles-mesures-l-employeur-doit-il-prendre-pour-proteger-la-sante-de-ses</w:t>
        </w:r>
      </w:hyperlink>
    </w:p>
    <w:p w:rsidR="00AB1FED" w:rsidRPr="001C56C3" w:rsidRDefault="00AB1FED" w:rsidP="001C56C3">
      <w:pPr>
        <w:autoSpaceDE w:val="0"/>
        <w:autoSpaceDN w:val="0"/>
        <w:adjustRightInd w:val="0"/>
        <w:spacing w:before="120"/>
        <w:jc w:val="both"/>
        <w:rPr>
          <w:rFonts w:asciiTheme="minorHAnsi" w:hAnsiTheme="minorHAnsi" w:cs="SourceSerifPro-Bold"/>
          <w:bCs/>
          <w:sz w:val="24"/>
          <w:szCs w:val="24"/>
        </w:rPr>
      </w:pPr>
    </w:p>
    <w:p w:rsidR="00892870" w:rsidRPr="001C56C3" w:rsidRDefault="00892870" w:rsidP="001C56C3">
      <w:pPr>
        <w:pStyle w:val="Paragraphedeliste"/>
        <w:numPr>
          <w:ilvl w:val="0"/>
          <w:numId w:val="5"/>
        </w:numPr>
        <w:autoSpaceDE w:val="0"/>
        <w:autoSpaceDN w:val="0"/>
        <w:adjustRightInd w:val="0"/>
        <w:spacing w:before="120"/>
        <w:jc w:val="both"/>
        <w:rPr>
          <w:rFonts w:asciiTheme="minorHAnsi" w:hAnsiTheme="minorHAnsi" w:cs="Lato-Bold"/>
          <w:b/>
          <w:bCs/>
          <w:sz w:val="24"/>
          <w:szCs w:val="24"/>
        </w:rPr>
      </w:pPr>
      <w:r w:rsidRPr="001C56C3">
        <w:rPr>
          <w:rFonts w:asciiTheme="minorHAnsi" w:hAnsiTheme="minorHAnsi" w:cs="Lato-Bold"/>
          <w:b/>
          <w:bCs/>
          <w:sz w:val="24"/>
          <w:szCs w:val="24"/>
        </w:rPr>
        <w:t>Respecter une distance minimale d’un mètre entre les personnes à tout moment</w:t>
      </w:r>
    </w:p>
    <w:p w:rsidR="00892870" w:rsidRPr="00336E9F" w:rsidRDefault="00892870" w:rsidP="00336E9F">
      <w:pPr>
        <w:autoSpaceDE w:val="0"/>
        <w:autoSpaceDN w:val="0"/>
        <w:adjustRightInd w:val="0"/>
        <w:spacing w:before="120"/>
        <w:jc w:val="both"/>
        <w:rPr>
          <w:rFonts w:asciiTheme="minorHAnsi" w:hAnsiTheme="minorHAnsi" w:cs="Lato-Regular"/>
          <w:sz w:val="24"/>
          <w:szCs w:val="24"/>
        </w:rPr>
      </w:pPr>
      <w:r w:rsidRPr="00336E9F">
        <w:rPr>
          <w:rFonts w:asciiTheme="minorHAnsi" w:hAnsiTheme="minorHAnsi" w:cs="Lato-Regular"/>
          <w:sz w:val="24"/>
          <w:szCs w:val="24"/>
        </w:rPr>
        <w:t>- Port d’un masque dans les situations où la distance minimale d’un mètre ne peut être respectée. L’employeur devra rappeler les conseils de bonne utilisation du masque (mise en place, conditions, durée de port, retrait) : voir Fiche à destination des saisonniers.</w:t>
      </w:r>
    </w:p>
    <w:p w:rsidR="00892870" w:rsidRPr="00336E9F" w:rsidRDefault="00892870" w:rsidP="00336E9F">
      <w:pPr>
        <w:autoSpaceDE w:val="0"/>
        <w:autoSpaceDN w:val="0"/>
        <w:adjustRightInd w:val="0"/>
        <w:spacing w:before="120"/>
        <w:jc w:val="both"/>
        <w:rPr>
          <w:rFonts w:asciiTheme="minorHAnsi" w:hAnsiTheme="minorHAnsi" w:cs="Lato-Regular"/>
          <w:sz w:val="24"/>
          <w:szCs w:val="24"/>
        </w:rPr>
      </w:pPr>
      <w:r w:rsidRPr="00336E9F">
        <w:rPr>
          <w:rFonts w:asciiTheme="minorHAnsi" w:hAnsiTheme="minorHAnsi" w:cs="Lato-Regular"/>
          <w:sz w:val="24"/>
          <w:szCs w:val="24"/>
        </w:rPr>
        <w:t>- Au besoin, veiller à fournir le personnel concerné en quantité suffisante (compter minimum deux masques par personne et par jour selon utilisation).</w:t>
      </w:r>
    </w:p>
    <w:p w:rsidR="00892870" w:rsidRPr="00336E9F" w:rsidRDefault="00892870" w:rsidP="00336E9F">
      <w:pPr>
        <w:autoSpaceDE w:val="0"/>
        <w:autoSpaceDN w:val="0"/>
        <w:adjustRightInd w:val="0"/>
        <w:spacing w:before="120"/>
        <w:jc w:val="both"/>
        <w:rPr>
          <w:rFonts w:asciiTheme="minorHAnsi" w:hAnsiTheme="minorHAnsi" w:cs="Lato-Regular"/>
          <w:sz w:val="24"/>
          <w:szCs w:val="24"/>
        </w:rPr>
      </w:pPr>
      <w:r w:rsidRPr="00336E9F">
        <w:rPr>
          <w:rFonts w:asciiTheme="minorHAnsi" w:hAnsiTheme="minorHAnsi" w:cs="Lato-Regular"/>
          <w:sz w:val="24"/>
          <w:szCs w:val="24"/>
        </w:rPr>
        <w:t>Les masques jetables sont à jeter après chaque utilisation dans un contenant dédié. Les déchets potentiellement souillés sont à jeter dans un double sac poubelle, à conserver 24 heures dans un espace clos réservé à cet effet avant élimination dans la filière ordures ménagères.</w:t>
      </w:r>
    </w:p>
    <w:p w:rsidR="00892870" w:rsidRPr="00336E9F" w:rsidRDefault="001C56C3" w:rsidP="001C56C3">
      <w:pPr>
        <w:autoSpaceDE w:val="0"/>
        <w:autoSpaceDN w:val="0"/>
        <w:adjustRightInd w:val="0"/>
        <w:spacing w:before="120"/>
        <w:ind w:left="709"/>
        <w:jc w:val="both"/>
        <w:rPr>
          <w:rFonts w:asciiTheme="minorHAnsi" w:hAnsiTheme="minorHAnsi" w:cs="Lato-Italic"/>
          <w:i/>
          <w:iCs/>
          <w:sz w:val="24"/>
          <w:szCs w:val="24"/>
        </w:rPr>
      </w:pPr>
      <w:r>
        <w:rPr>
          <w:rFonts w:asciiTheme="minorHAnsi" w:hAnsiTheme="minorHAnsi" w:cs="Lato-Italic"/>
          <w:i/>
          <w:iCs/>
          <w:sz w:val="24"/>
          <w:szCs w:val="24"/>
        </w:rPr>
        <w:sym w:font="Wingdings" w:char="F046"/>
      </w:r>
      <w:r>
        <w:rPr>
          <w:rFonts w:asciiTheme="minorHAnsi" w:hAnsiTheme="minorHAnsi" w:cs="Lato-Italic"/>
          <w:i/>
          <w:iCs/>
          <w:sz w:val="24"/>
          <w:szCs w:val="24"/>
        </w:rPr>
        <w:t xml:space="preserve"> </w:t>
      </w:r>
      <w:r w:rsidR="00892870" w:rsidRPr="00336E9F">
        <w:rPr>
          <w:rFonts w:asciiTheme="minorHAnsi" w:hAnsiTheme="minorHAnsi" w:cs="Lato-Italic"/>
          <w:i/>
          <w:iCs/>
          <w:sz w:val="24"/>
          <w:szCs w:val="24"/>
        </w:rPr>
        <w:t xml:space="preserve">Remarque : </w:t>
      </w:r>
      <w:r w:rsidR="00AB1FED">
        <w:rPr>
          <w:rFonts w:asciiTheme="minorHAnsi" w:hAnsiTheme="minorHAnsi" w:cs="Lato-Italic"/>
          <w:i/>
          <w:iCs/>
          <w:sz w:val="24"/>
          <w:szCs w:val="24"/>
        </w:rPr>
        <w:t>s</w:t>
      </w:r>
      <w:r w:rsidR="00892870" w:rsidRPr="00336E9F">
        <w:rPr>
          <w:rFonts w:asciiTheme="minorHAnsi" w:hAnsiTheme="minorHAnsi" w:cs="Lato-Italic"/>
          <w:i/>
          <w:iCs/>
          <w:sz w:val="24"/>
          <w:szCs w:val="24"/>
        </w:rPr>
        <w:t>i vous utilisez des masques en tissu, veillez à effectuer leur lavage quotidien.</w:t>
      </w:r>
    </w:p>
    <w:p w:rsidR="00AB1FED" w:rsidRDefault="00AB1FED" w:rsidP="00336E9F">
      <w:pPr>
        <w:autoSpaceDE w:val="0"/>
        <w:autoSpaceDN w:val="0"/>
        <w:adjustRightInd w:val="0"/>
        <w:spacing w:before="120"/>
        <w:jc w:val="both"/>
        <w:rPr>
          <w:rFonts w:asciiTheme="minorHAnsi" w:hAnsiTheme="minorHAnsi" w:cs="SourceSerifPro-Bold"/>
          <w:bCs/>
          <w:sz w:val="24"/>
          <w:szCs w:val="24"/>
        </w:rPr>
      </w:pPr>
    </w:p>
    <w:p w:rsidR="00AB1FED" w:rsidRDefault="00AB1FED" w:rsidP="00336E9F">
      <w:pPr>
        <w:autoSpaceDE w:val="0"/>
        <w:autoSpaceDN w:val="0"/>
        <w:adjustRightInd w:val="0"/>
        <w:spacing w:before="120"/>
        <w:jc w:val="both"/>
        <w:rPr>
          <w:rFonts w:asciiTheme="minorHAnsi" w:hAnsiTheme="minorHAnsi" w:cs="SourceSerifPro-Bold"/>
          <w:bCs/>
          <w:sz w:val="24"/>
          <w:szCs w:val="24"/>
        </w:rPr>
      </w:pPr>
    </w:p>
    <w:p w:rsidR="00AB1FED" w:rsidRDefault="00AB1FED" w:rsidP="00336E9F">
      <w:pPr>
        <w:autoSpaceDE w:val="0"/>
        <w:autoSpaceDN w:val="0"/>
        <w:adjustRightInd w:val="0"/>
        <w:spacing w:before="120"/>
        <w:jc w:val="both"/>
        <w:rPr>
          <w:rFonts w:asciiTheme="minorHAnsi" w:hAnsiTheme="minorHAnsi" w:cs="SourceSerifPro-Bold"/>
          <w:bCs/>
          <w:sz w:val="24"/>
          <w:szCs w:val="24"/>
        </w:rPr>
      </w:pPr>
      <w:bookmarkStart w:id="0" w:name="_GoBack"/>
      <w:bookmarkEnd w:id="0"/>
    </w:p>
    <w:p w:rsidR="00892870" w:rsidRPr="001C56C3" w:rsidRDefault="00892870" w:rsidP="001C56C3">
      <w:pPr>
        <w:pStyle w:val="Paragraphedeliste"/>
        <w:numPr>
          <w:ilvl w:val="0"/>
          <w:numId w:val="5"/>
        </w:numPr>
        <w:autoSpaceDE w:val="0"/>
        <w:autoSpaceDN w:val="0"/>
        <w:adjustRightInd w:val="0"/>
        <w:spacing w:before="120"/>
        <w:jc w:val="both"/>
        <w:rPr>
          <w:rFonts w:asciiTheme="minorHAnsi" w:hAnsiTheme="minorHAnsi" w:cs="Lato-Bold"/>
          <w:b/>
          <w:bCs/>
          <w:sz w:val="24"/>
          <w:szCs w:val="24"/>
        </w:rPr>
      </w:pPr>
      <w:r w:rsidRPr="001C56C3">
        <w:rPr>
          <w:rFonts w:asciiTheme="minorHAnsi" w:hAnsiTheme="minorHAnsi" w:cs="Lato-Bold"/>
          <w:b/>
          <w:bCs/>
          <w:sz w:val="24"/>
          <w:szCs w:val="24"/>
        </w:rPr>
        <w:t>Veiller à faire respecter de façon stricte les consignes de lavage fréquent des mains</w:t>
      </w:r>
    </w:p>
    <w:p w:rsidR="00892870" w:rsidRPr="00336E9F" w:rsidRDefault="00892870" w:rsidP="00336E9F">
      <w:pPr>
        <w:autoSpaceDE w:val="0"/>
        <w:autoSpaceDN w:val="0"/>
        <w:adjustRightInd w:val="0"/>
        <w:spacing w:before="120"/>
        <w:jc w:val="both"/>
        <w:rPr>
          <w:rFonts w:asciiTheme="minorHAnsi" w:hAnsiTheme="minorHAnsi" w:cs="Lato-Regular"/>
          <w:sz w:val="24"/>
          <w:szCs w:val="24"/>
        </w:rPr>
      </w:pPr>
      <w:r w:rsidRPr="00336E9F">
        <w:rPr>
          <w:rFonts w:asciiTheme="minorHAnsi" w:hAnsiTheme="minorHAnsi" w:cs="Lato-Regular"/>
          <w:sz w:val="24"/>
          <w:szCs w:val="24"/>
        </w:rPr>
        <w:t>- Privilégier le lavage des mains à l’eau et au savon dans tous les endroits qui le permettent.</w:t>
      </w:r>
    </w:p>
    <w:p w:rsidR="00892870" w:rsidRPr="00336E9F" w:rsidRDefault="00892870" w:rsidP="00336E9F">
      <w:pPr>
        <w:autoSpaceDE w:val="0"/>
        <w:autoSpaceDN w:val="0"/>
        <w:adjustRightInd w:val="0"/>
        <w:spacing w:before="120"/>
        <w:jc w:val="both"/>
        <w:rPr>
          <w:rFonts w:asciiTheme="minorHAnsi" w:hAnsiTheme="minorHAnsi" w:cs="Lato-Regular"/>
          <w:sz w:val="24"/>
          <w:szCs w:val="24"/>
        </w:rPr>
      </w:pPr>
      <w:r w:rsidRPr="00336E9F">
        <w:rPr>
          <w:rFonts w:asciiTheme="minorHAnsi" w:hAnsiTheme="minorHAnsi" w:cs="Lato-Regular"/>
          <w:sz w:val="24"/>
          <w:szCs w:val="24"/>
        </w:rPr>
        <w:t>- Mettre systématiquement à disposition et en quantité suffisante, selon les situations : des bidons d’eau claire, du savon, des essuie-mains en papier à usage unique, ou une solution hydroalcoolique et des sacs-poubelle (veiller à un approvisionnement régulier).</w:t>
      </w:r>
    </w:p>
    <w:p w:rsidR="00780B5D" w:rsidRPr="00336E9F" w:rsidRDefault="00780B5D" w:rsidP="00780B5D">
      <w:pPr>
        <w:autoSpaceDE w:val="0"/>
        <w:autoSpaceDN w:val="0"/>
        <w:adjustRightInd w:val="0"/>
        <w:spacing w:before="120"/>
        <w:jc w:val="both"/>
        <w:rPr>
          <w:rFonts w:asciiTheme="minorHAnsi" w:hAnsiTheme="minorHAnsi" w:cs="Lato-Italic"/>
          <w:i/>
          <w:iCs/>
          <w:sz w:val="24"/>
          <w:szCs w:val="24"/>
        </w:rPr>
      </w:pPr>
      <w:r>
        <w:rPr>
          <w:rFonts w:asciiTheme="minorHAnsi" w:hAnsiTheme="minorHAnsi" w:cs="Lato-Italic"/>
          <w:i/>
          <w:iCs/>
          <w:sz w:val="24"/>
          <w:szCs w:val="24"/>
        </w:rPr>
        <w:sym w:font="Wingdings" w:char="F046"/>
      </w:r>
      <w:r>
        <w:rPr>
          <w:rFonts w:asciiTheme="minorHAnsi" w:hAnsiTheme="minorHAnsi" w:cs="Lato-Italic"/>
          <w:i/>
          <w:iCs/>
          <w:sz w:val="24"/>
          <w:szCs w:val="24"/>
        </w:rPr>
        <w:t xml:space="preserve"> </w:t>
      </w:r>
      <w:r w:rsidRPr="00336E9F">
        <w:rPr>
          <w:rFonts w:asciiTheme="minorHAnsi" w:hAnsiTheme="minorHAnsi" w:cs="Lato-Italic"/>
          <w:i/>
          <w:iCs/>
          <w:sz w:val="24"/>
          <w:szCs w:val="24"/>
        </w:rPr>
        <w:t>Remarque sur les gants jetables : le protocole national de déconfinement déconseille leur usage</w:t>
      </w:r>
      <w:r>
        <w:rPr>
          <w:rFonts w:asciiTheme="minorHAnsi" w:hAnsiTheme="minorHAnsi" w:cs="Lato-Italic"/>
          <w:i/>
          <w:iCs/>
          <w:sz w:val="24"/>
          <w:szCs w:val="24"/>
        </w:rPr>
        <w:t xml:space="preserve"> </w:t>
      </w:r>
      <w:r w:rsidRPr="00336E9F">
        <w:rPr>
          <w:rFonts w:asciiTheme="minorHAnsi" w:hAnsiTheme="minorHAnsi" w:cs="Lato-Italic"/>
          <w:i/>
          <w:iCs/>
          <w:sz w:val="24"/>
          <w:szCs w:val="24"/>
        </w:rPr>
        <w:t>car ils donnent un faux sentiment de protection. Les gants deviennent eux-mêmes des vecteurs de transmission, le risque de porter les mains au visage est le même que sans gant, le risque de contamination est donc égal voire supérieur.</w:t>
      </w:r>
    </w:p>
    <w:p w:rsidR="00780B5D" w:rsidRDefault="00780B5D" w:rsidP="001C56C3">
      <w:pPr>
        <w:autoSpaceDE w:val="0"/>
        <w:autoSpaceDN w:val="0"/>
        <w:adjustRightInd w:val="0"/>
        <w:spacing w:before="120"/>
        <w:jc w:val="both"/>
        <w:rPr>
          <w:rFonts w:asciiTheme="minorHAnsi" w:hAnsiTheme="minorHAnsi" w:cs="SourceSerifPro-Bold"/>
          <w:bCs/>
          <w:sz w:val="24"/>
          <w:szCs w:val="24"/>
        </w:rPr>
      </w:pPr>
    </w:p>
    <w:p w:rsidR="00780B5D" w:rsidRDefault="00780B5D" w:rsidP="001C56C3">
      <w:pPr>
        <w:autoSpaceDE w:val="0"/>
        <w:autoSpaceDN w:val="0"/>
        <w:adjustRightInd w:val="0"/>
        <w:spacing w:before="120"/>
        <w:jc w:val="both"/>
        <w:rPr>
          <w:rFonts w:asciiTheme="minorHAnsi" w:hAnsiTheme="minorHAnsi" w:cs="SourceSerifPro-Bold"/>
          <w:bCs/>
          <w:sz w:val="24"/>
          <w:szCs w:val="24"/>
        </w:rPr>
      </w:pPr>
    </w:p>
    <w:p w:rsidR="00780B5D" w:rsidRPr="00780B5D" w:rsidRDefault="00780B5D" w:rsidP="00780B5D">
      <w:pPr>
        <w:autoSpaceDE w:val="0"/>
        <w:autoSpaceDN w:val="0"/>
        <w:adjustRightInd w:val="0"/>
        <w:spacing w:before="120"/>
        <w:jc w:val="center"/>
        <w:rPr>
          <w:rFonts w:asciiTheme="minorHAnsi" w:hAnsiTheme="minorHAnsi" w:cs="Lato-Regular"/>
          <w:b/>
          <w:sz w:val="36"/>
          <w:szCs w:val="32"/>
        </w:rPr>
      </w:pPr>
      <w:r w:rsidRPr="00780B5D">
        <w:rPr>
          <w:rFonts w:asciiTheme="minorHAnsi" w:hAnsiTheme="minorHAnsi" w:cs="Lato-Regular"/>
          <w:b/>
          <w:sz w:val="36"/>
          <w:szCs w:val="32"/>
        </w:rPr>
        <w:t>RECOMMANDATIONS GÉNÉRALES</w:t>
      </w:r>
    </w:p>
    <w:p w:rsidR="00780B5D" w:rsidRPr="001C56C3" w:rsidRDefault="00780B5D" w:rsidP="001C56C3">
      <w:pPr>
        <w:autoSpaceDE w:val="0"/>
        <w:autoSpaceDN w:val="0"/>
        <w:adjustRightInd w:val="0"/>
        <w:spacing w:before="120"/>
        <w:jc w:val="both"/>
        <w:rPr>
          <w:rFonts w:asciiTheme="minorHAnsi" w:hAnsiTheme="minorHAnsi" w:cs="SourceSerifPro-Bold"/>
          <w:bCs/>
          <w:sz w:val="24"/>
          <w:szCs w:val="24"/>
        </w:rPr>
      </w:pPr>
    </w:p>
    <w:p w:rsidR="00892870" w:rsidRPr="001C56C3" w:rsidRDefault="00892870" w:rsidP="001C56C3">
      <w:pPr>
        <w:pStyle w:val="Paragraphedeliste"/>
        <w:numPr>
          <w:ilvl w:val="0"/>
          <w:numId w:val="5"/>
        </w:numPr>
        <w:autoSpaceDE w:val="0"/>
        <w:autoSpaceDN w:val="0"/>
        <w:adjustRightInd w:val="0"/>
        <w:spacing w:before="120"/>
        <w:jc w:val="both"/>
        <w:rPr>
          <w:rFonts w:asciiTheme="minorHAnsi" w:hAnsiTheme="minorHAnsi" w:cs="Lato-Bold"/>
          <w:b/>
          <w:bCs/>
          <w:sz w:val="24"/>
          <w:szCs w:val="24"/>
        </w:rPr>
      </w:pPr>
      <w:r w:rsidRPr="001C56C3">
        <w:rPr>
          <w:rFonts w:asciiTheme="minorHAnsi" w:hAnsiTheme="minorHAnsi" w:cs="Lato-Bold"/>
          <w:b/>
          <w:bCs/>
          <w:sz w:val="24"/>
          <w:szCs w:val="24"/>
        </w:rPr>
        <w:t>Sensibiliser les salariés à la nécessité de surveiller scrupuleusement leur état de santé et d’alerter immédiatement l’employeur en cas de doutes</w:t>
      </w:r>
    </w:p>
    <w:p w:rsidR="00892870" w:rsidRPr="00336E9F" w:rsidRDefault="00892870" w:rsidP="00336E9F">
      <w:pPr>
        <w:autoSpaceDE w:val="0"/>
        <w:autoSpaceDN w:val="0"/>
        <w:adjustRightInd w:val="0"/>
        <w:spacing w:before="120"/>
        <w:jc w:val="both"/>
        <w:rPr>
          <w:rFonts w:asciiTheme="minorHAnsi" w:hAnsiTheme="minorHAnsi" w:cs="Lato-Regular"/>
          <w:sz w:val="24"/>
          <w:szCs w:val="24"/>
        </w:rPr>
      </w:pPr>
      <w:r w:rsidRPr="00336E9F">
        <w:rPr>
          <w:rFonts w:asciiTheme="minorHAnsi" w:hAnsiTheme="minorHAnsi" w:cs="Lato-Regular"/>
          <w:sz w:val="24"/>
          <w:szCs w:val="24"/>
        </w:rPr>
        <w:t>- Informer les salariés des symptômes du Covid-19.</w:t>
      </w:r>
    </w:p>
    <w:p w:rsidR="00892870" w:rsidRPr="00336E9F" w:rsidRDefault="00892870" w:rsidP="00336E9F">
      <w:pPr>
        <w:autoSpaceDE w:val="0"/>
        <w:autoSpaceDN w:val="0"/>
        <w:adjustRightInd w:val="0"/>
        <w:spacing w:before="120"/>
        <w:jc w:val="both"/>
        <w:rPr>
          <w:rFonts w:asciiTheme="minorHAnsi" w:hAnsiTheme="minorHAnsi" w:cs="Lato-Regular"/>
          <w:sz w:val="24"/>
          <w:szCs w:val="24"/>
        </w:rPr>
      </w:pPr>
      <w:r w:rsidRPr="00336E9F">
        <w:rPr>
          <w:rFonts w:asciiTheme="minorHAnsi" w:hAnsiTheme="minorHAnsi" w:cs="Lato-Regular"/>
          <w:sz w:val="24"/>
          <w:szCs w:val="24"/>
        </w:rPr>
        <w:t>- Les sensibiliser à la nécessité d’accorder une vigilance particulière à l’apparition d’éventuels symptômes et alerter l’employeur en cas de symptômes évocateurs.</w:t>
      </w:r>
    </w:p>
    <w:p w:rsidR="00780B5D" w:rsidRPr="00336E9F" w:rsidRDefault="00780B5D" w:rsidP="00780B5D">
      <w:pPr>
        <w:autoSpaceDE w:val="0"/>
        <w:autoSpaceDN w:val="0"/>
        <w:adjustRightInd w:val="0"/>
        <w:spacing w:before="120"/>
        <w:jc w:val="both"/>
        <w:rPr>
          <w:rFonts w:asciiTheme="minorHAnsi" w:hAnsiTheme="minorHAnsi" w:cs="Lato-Italic"/>
          <w:i/>
          <w:iCs/>
          <w:sz w:val="24"/>
          <w:szCs w:val="24"/>
        </w:rPr>
      </w:pPr>
      <w:r>
        <w:rPr>
          <w:rFonts w:asciiTheme="minorHAnsi" w:hAnsiTheme="minorHAnsi" w:cs="Lato-Italic"/>
          <w:i/>
          <w:iCs/>
          <w:sz w:val="24"/>
          <w:szCs w:val="24"/>
        </w:rPr>
        <w:sym w:font="Wingdings" w:char="F046"/>
      </w:r>
      <w:r>
        <w:rPr>
          <w:rFonts w:asciiTheme="minorHAnsi" w:hAnsiTheme="minorHAnsi" w:cs="Lato-Italic"/>
          <w:i/>
          <w:iCs/>
          <w:sz w:val="24"/>
          <w:szCs w:val="24"/>
        </w:rPr>
        <w:t xml:space="preserve"> </w:t>
      </w:r>
      <w:r w:rsidRPr="00336E9F">
        <w:rPr>
          <w:rFonts w:asciiTheme="minorHAnsi" w:hAnsiTheme="minorHAnsi" w:cs="Lato-Italic"/>
          <w:i/>
          <w:iCs/>
          <w:sz w:val="24"/>
          <w:szCs w:val="24"/>
        </w:rPr>
        <w:t>En amont des vendanges, l’employeur doit rédiger une procédure de prise en charge des personnes symptomatiques ainsi qu’une procédure de désinfection des locaux. CF ANNEXE 1.</w:t>
      </w:r>
    </w:p>
    <w:p w:rsidR="001C56C3" w:rsidRPr="001C56C3" w:rsidRDefault="001C56C3" w:rsidP="001C56C3">
      <w:pPr>
        <w:autoSpaceDE w:val="0"/>
        <w:autoSpaceDN w:val="0"/>
        <w:adjustRightInd w:val="0"/>
        <w:spacing w:before="120"/>
        <w:jc w:val="both"/>
        <w:rPr>
          <w:rFonts w:asciiTheme="minorHAnsi" w:hAnsiTheme="minorHAnsi" w:cs="SourceSerifPro-Bold"/>
          <w:bCs/>
          <w:sz w:val="24"/>
          <w:szCs w:val="24"/>
        </w:rPr>
      </w:pPr>
    </w:p>
    <w:p w:rsidR="00892870" w:rsidRPr="00780B5D" w:rsidRDefault="00892870" w:rsidP="00780B5D">
      <w:pPr>
        <w:pStyle w:val="Paragraphedeliste"/>
        <w:numPr>
          <w:ilvl w:val="0"/>
          <w:numId w:val="5"/>
        </w:numPr>
        <w:autoSpaceDE w:val="0"/>
        <w:autoSpaceDN w:val="0"/>
        <w:adjustRightInd w:val="0"/>
        <w:spacing w:before="120"/>
        <w:jc w:val="both"/>
        <w:rPr>
          <w:rFonts w:asciiTheme="minorHAnsi" w:hAnsiTheme="minorHAnsi" w:cs="Lato-Bold"/>
          <w:b/>
          <w:bCs/>
          <w:sz w:val="24"/>
          <w:szCs w:val="24"/>
        </w:rPr>
      </w:pPr>
      <w:r w:rsidRPr="00780B5D">
        <w:rPr>
          <w:rFonts w:asciiTheme="minorHAnsi" w:hAnsiTheme="minorHAnsi" w:cs="Lato-Bold"/>
          <w:b/>
          <w:bCs/>
          <w:sz w:val="24"/>
          <w:szCs w:val="24"/>
        </w:rPr>
        <w:t>Limiter au maximum le nombre de personnes avec lesquelles chaque individu est en contact</w:t>
      </w:r>
    </w:p>
    <w:p w:rsidR="00892870" w:rsidRPr="00336E9F" w:rsidRDefault="00892870" w:rsidP="00336E9F">
      <w:pPr>
        <w:autoSpaceDE w:val="0"/>
        <w:autoSpaceDN w:val="0"/>
        <w:adjustRightInd w:val="0"/>
        <w:spacing w:before="120"/>
        <w:jc w:val="both"/>
        <w:rPr>
          <w:rFonts w:asciiTheme="minorHAnsi" w:hAnsiTheme="minorHAnsi" w:cs="Lato-Regular"/>
          <w:sz w:val="24"/>
          <w:szCs w:val="24"/>
        </w:rPr>
      </w:pPr>
      <w:r w:rsidRPr="00336E9F">
        <w:rPr>
          <w:rFonts w:asciiTheme="minorHAnsi" w:hAnsiTheme="minorHAnsi" w:cs="Lato-Regular"/>
          <w:sz w:val="24"/>
          <w:szCs w:val="24"/>
        </w:rPr>
        <w:t>- Dans la mesure du possible, organiser un espace dédié aux démarches administratives et éviter autant que possible les contacts.</w:t>
      </w:r>
    </w:p>
    <w:p w:rsidR="00892870" w:rsidRPr="00336E9F" w:rsidRDefault="00892870" w:rsidP="00336E9F">
      <w:pPr>
        <w:autoSpaceDE w:val="0"/>
        <w:autoSpaceDN w:val="0"/>
        <w:adjustRightInd w:val="0"/>
        <w:spacing w:before="120"/>
        <w:jc w:val="both"/>
        <w:rPr>
          <w:rFonts w:asciiTheme="minorHAnsi" w:hAnsiTheme="minorHAnsi" w:cs="Lato-Regular"/>
          <w:sz w:val="24"/>
          <w:szCs w:val="24"/>
        </w:rPr>
      </w:pPr>
      <w:r w:rsidRPr="00336E9F">
        <w:rPr>
          <w:rFonts w:asciiTheme="minorHAnsi" w:hAnsiTheme="minorHAnsi" w:cs="Lato-Regular"/>
          <w:sz w:val="24"/>
          <w:szCs w:val="24"/>
        </w:rPr>
        <w:t>- Lors de l’accueil des saisonniers</w:t>
      </w:r>
      <w:r w:rsidR="00866C90">
        <w:rPr>
          <w:rFonts w:asciiTheme="minorHAnsi" w:hAnsiTheme="minorHAnsi" w:cs="Lato-Regular"/>
          <w:sz w:val="24"/>
          <w:szCs w:val="24"/>
        </w:rPr>
        <w:t xml:space="preserve"> à la propriété</w:t>
      </w:r>
      <w:r w:rsidRPr="00336E9F">
        <w:rPr>
          <w:rFonts w:asciiTheme="minorHAnsi" w:hAnsiTheme="minorHAnsi" w:cs="Lato-Regular"/>
          <w:sz w:val="24"/>
          <w:szCs w:val="24"/>
        </w:rPr>
        <w:t xml:space="preserve"> et lors de la réalisation des démarches administratives (signature du contrat par exemple), veiller au respect de la distance minimale d’un mètre.</w:t>
      </w:r>
    </w:p>
    <w:p w:rsidR="00892870" w:rsidRPr="00336E9F" w:rsidRDefault="00892870" w:rsidP="00336E9F">
      <w:pPr>
        <w:autoSpaceDE w:val="0"/>
        <w:autoSpaceDN w:val="0"/>
        <w:adjustRightInd w:val="0"/>
        <w:spacing w:before="120"/>
        <w:jc w:val="both"/>
        <w:rPr>
          <w:rFonts w:asciiTheme="minorHAnsi" w:hAnsiTheme="minorHAnsi" w:cs="Lato-Regular"/>
          <w:sz w:val="24"/>
          <w:szCs w:val="24"/>
        </w:rPr>
      </w:pPr>
      <w:r w:rsidRPr="00336E9F">
        <w:rPr>
          <w:rFonts w:asciiTheme="minorHAnsi" w:hAnsiTheme="minorHAnsi" w:cs="Lato-Regular"/>
          <w:sz w:val="24"/>
          <w:szCs w:val="24"/>
        </w:rPr>
        <w:t>- Privilégier l’activité individuelle et isolée : lorsque l’intervention à plusieurs sur une tâche est</w:t>
      </w:r>
      <w:r w:rsidR="007456F5" w:rsidRPr="00336E9F">
        <w:rPr>
          <w:rFonts w:asciiTheme="minorHAnsi" w:hAnsiTheme="minorHAnsi" w:cs="Lato-Regular"/>
          <w:sz w:val="24"/>
          <w:szCs w:val="24"/>
        </w:rPr>
        <w:t xml:space="preserve"> </w:t>
      </w:r>
      <w:r w:rsidRPr="00336E9F">
        <w:rPr>
          <w:rFonts w:asciiTheme="minorHAnsi" w:hAnsiTheme="minorHAnsi" w:cs="Lato-Regular"/>
          <w:sz w:val="24"/>
          <w:szCs w:val="24"/>
        </w:rPr>
        <w:t>indispensable, constituer des binômes / trinômes / équipes et limiter au maximum les rotations.</w:t>
      </w:r>
    </w:p>
    <w:p w:rsidR="00892870" w:rsidRPr="00336E9F" w:rsidRDefault="00892870" w:rsidP="00336E9F">
      <w:pPr>
        <w:autoSpaceDE w:val="0"/>
        <w:autoSpaceDN w:val="0"/>
        <w:adjustRightInd w:val="0"/>
        <w:spacing w:before="120"/>
        <w:jc w:val="both"/>
        <w:rPr>
          <w:rFonts w:asciiTheme="minorHAnsi" w:hAnsiTheme="minorHAnsi" w:cs="Lato-Regular"/>
          <w:sz w:val="24"/>
          <w:szCs w:val="24"/>
        </w:rPr>
      </w:pPr>
      <w:r w:rsidRPr="00336E9F">
        <w:rPr>
          <w:rFonts w:asciiTheme="minorHAnsi" w:hAnsiTheme="minorHAnsi" w:cs="Lato-Regular"/>
          <w:sz w:val="24"/>
          <w:szCs w:val="24"/>
        </w:rPr>
        <w:t>- Chaque fois que cela est possible, constituer des équipes qui ne changeront pas tout au long</w:t>
      </w:r>
      <w:r w:rsidR="007456F5" w:rsidRPr="00336E9F">
        <w:rPr>
          <w:rFonts w:asciiTheme="minorHAnsi" w:hAnsiTheme="minorHAnsi" w:cs="Lato-Regular"/>
          <w:sz w:val="24"/>
          <w:szCs w:val="24"/>
        </w:rPr>
        <w:t xml:space="preserve"> </w:t>
      </w:r>
      <w:r w:rsidRPr="00336E9F">
        <w:rPr>
          <w:rFonts w:asciiTheme="minorHAnsi" w:hAnsiTheme="minorHAnsi" w:cs="Lato-Regular"/>
          <w:sz w:val="24"/>
          <w:szCs w:val="24"/>
        </w:rPr>
        <w:t>de la vendange (y compris pour les transports, sur les lieux de restauration et d’hébergement,</w:t>
      </w:r>
      <w:r w:rsidR="007456F5" w:rsidRPr="00336E9F">
        <w:rPr>
          <w:rFonts w:asciiTheme="minorHAnsi" w:hAnsiTheme="minorHAnsi" w:cs="Lato-Regular"/>
          <w:sz w:val="24"/>
          <w:szCs w:val="24"/>
        </w:rPr>
        <w:t xml:space="preserve"> </w:t>
      </w:r>
      <w:r w:rsidRPr="00336E9F">
        <w:rPr>
          <w:rFonts w:asciiTheme="minorHAnsi" w:hAnsiTheme="minorHAnsi" w:cs="Lato-Regular"/>
          <w:sz w:val="24"/>
          <w:szCs w:val="24"/>
        </w:rPr>
        <w:t>etc.).</w:t>
      </w:r>
    </w:p>
    <w:p w:rsidR="007456F5" w:rsidRPr="00780B5D" w:rsidRDefault="007456F5" w:rsidP="00336E9F">
      <w:pPr>
        <w:autoSpaceDE w:val="0"/>
        <w:autoSpaceDN w:val="0"/>
        <w:adjustRightInd w:val="0"/>
        <w:spacing w:before="120"/>
        <w:jc w:val="both"/>
        <w:rPr>
          <w:rFonts w:asciiTheme="minorHAnsi" w:hAnsiTheme="minorHAnsi" w:cs="SourceSerifPro-Bold"/>
          <w:bCs/>
          <w:sz w:val="24"/>
          <w:szCs w:val="24"/>
        </w:rPr>
      </w:pPr>
    </w:p>
    <w:p w:rsidR="007456F5" w:rsidRPr="00336E9F" w:rsidRDefault="007456F5" w:rsidP="00336E9F">
      <w:pPr>
        <w:spacing w:before="120"/>
        <w:jc w:val="both"/>
        <w:rPr>
          <w:rFonts w:asciiTheme="minorHAnsi" w:hAnsiTheme="minorHAnsi" w:cs="SourceSerifPro-Bold"/>
          <w:b/>
          <w:bCs/>
          <w:sz w:val="24"/>
          <w:szCs w:val="24"/>
        </w:rPr>
      </w:pPr>
      <w:r w:rsidRPr="00336E9F">
        <w:rPr>
          <w:rFonts w:asciiTheme="minorHAnsi" w:hAnsiTheme="minorHAnsi" w:cs="SourceSerifPro-Bold"/>
          <w:b/>
          <w:bCs/>
          <w:sz w:val="24"/>
          <w:szCs w:val="24"/>
        </w:rPr>
        <w:br w:type="page"/>
      </w:r>
    </w:p>
    <w:p w:rsidR="00780B5D" w:rsidRPr="00AB3914" w:rsidRDefault="00780B5D" w:rsidP="00780B5D">
      <w:pPr>
        <w:autoSpaceDE w:val="0"/>
        <w:autoSpaceDN w:val="0"/>
        <w:adjustRightInd w:val="0"/>
        <w:spacing w:before="120"/>
        <w:jc w:val="center"/>
        <w:rPr>
          <w:rFonts w:asciiTheme="minorHAnsi" w:hAnsiTheme="minorHAnsi" w:cs="SourceSerifPro-Bold"/>
          <w:b/>
          <w:bCs/>
          <w:sz w:val="36"/>
          <w:szCs w:val="36"/>
        </w:rPr>
      </w:pPr>
      <w:r w:rsidRPr="00AB3914">
        <w:rPr>
          <w:rFonts w:asciiTheme="minorHAnsi" w:hAnsiTheme="minorHAnsi" w:cs="SourceSerifPro-Bold"/>
          <w:b/>
          <w:bCs/>
          <w:sz w:val="36"/>
          <w:szCs w:val="36"/>
        </w:rPr>
        <w:lastRenderedPageBreak/>
        <w:t>ORGANISATION GENERALE DE LA VENDANGE</w:t>
      </w:r>
    </w:p>
    <w:p w:rsidR="00780B5D" w:rsidRPr="00780B5D" w:rsidRDefault="00780B5D" w:rsidP="00780B5D">
      <w:pPr>
        <w:autoSpaceDE w:val="0"/>
        <w:autoSpaceDN w:val="0"/>
        <w:adjustRightInd w:val="0"/>
        <w:spacing w:before="120"/>
        <w:jc w:val="both"/>
        <w:rPr>
          <w:rFonts w:asciiTheme="minorHAnsi" w:hAnsiTheme="minorHAnsi" w:cs="SourceSerifPro-Bold"/>
          <w:bCs/>
          <w:sz w:val="24"/>
          <w:szCs w:val="24"/>
        </w:rPr>
      </w:pPr>
    </w:p>
    <w:p w:rsidR="00892870" w:rsidRPr="00866C90" w:rsidRDefault="00892870" w:rsidP="00780B5D">
      <w:pPr>
        <w:autoSpaceDE w:val="0"/>
        <w:autoSpaceDN w:val="0"/>
        <w:adjustRightInd w:val="0"/>
        <w:spacing w:before="120"/>
        <w:jc w:val="center"/>
        <w:rPr>
          <w:rFonts w:asciiTheme="minorHAnsi" w:hAnsiTheme="minorHAnsi" w:cs="Lato-Regular"/>
          <w:b/>
          <w:sz w:val="32"/>
          <w:szCs w:val="32"/>
        </w:rPr>
      </w:pPr>
      <w:r w:rsidRPr="00866C90">
        <w:rPr>
          <w:rFonts w:asciiTheme="minorHAnsi" w:hAnsiTheme="minorHAnsi" w:cs="Lato-Regular"/>
          <w:b/>
          <w:sz w:val="32"/>
          <w:szCs w:val="32"/>
        </w:rPr>
        <w:t>TRANSPORT</w:t>
      </w:r>
    </w:p>
    <w:p w:rsidR="00780B5D" w:rsidRPr="001C56C3" w:rsidRDefault="00780B5D" w:rsidP="00780B5D">
      <w:pPr>
        <w:autoSpaceDE w:val="0"/>
        <w:autoSpaceDN w:val="0"/>
        <w:adjustRightInd w:val="0"/>
        <w:spacing w:before="120"/>
        <w:jc w:val="both"/>
        <w:rPr>
          <w:rFonts w:asciiTheme="minorHAnsi" w:hAnsiTheme="minorHAnsi" w:cs="SourceSerifPro-Bold"/>
          <w:bCs/>
          <w:sz w:val="24"/>
          <w:szCs w:val="24"/>
        </w:rPr>
      </w:pPr>
    </w:p>
    <w:p w:rsidR="00892870" w:rsidRPr="00336E9F" w:rsidRDefault="00892870" w:rsidP="00336E9F">
      <w:pPr>
        <w:autoSpaceDE w:val="0"/>
        <w:autoSpaceDN w:val="0"/>
        <w:adjustRightInd w:val="0"/>
        <w:spacing w:before="120"/>
        <w:jc w:val="both"/>
        <w:rPr>
          <w:rFonts w:asciiTheme="minorHAnsi" w:hAnsiTheme="minorHAnsi" w:cs="Lato-Bold"/>
          <w:b/>
          <w:bCs/>
          <w:sz w:val="24"/>
          <w:szCs w:val="24"/>
        </w:rPr>
      </w:pPr>
      <w:r w:rsidRPr="00336E9F">
        <w:rPr>
          <w:rFonts w:asciiTheme="minorHAnsi" w:hAnsiTheme="minorHAnsi" w:cs="Lato-Bold"/>
          <w:b/>
          <w:bCs/>
          <w:sz w:val="24"/>
          <w:szCs w:val="24"/>
        </w:rPr>
        <w:t>Dans les cas où cela est possible (équipes locales notamment), privilégier les modes de transport</w:t>
      </w:r>
      <w:r w:rsidR="007456F5" w:rsidRPr="00336E9F">
        <w:rPr>
          <w:rFonts w:asciiTheme="minorHAnsi" w:hAnsiTheme="minorHAnsi" w:cs="Lato-Bold"/>
          <w:b/>
          <w:bCs/>
          <w:sz w:val="24"/>
          <w:szCs w:val="24"/>
        </w:rPr>
        <w:t xml:space="preserve"> </w:t>
      </w:r>
      <w:r w:rsidRPr="00336E9F">
        <w:rPr>
          <w:rFonts w:asciiTheme="minorHAnsi" w:hAnsiTheme="minorHAnsi" w:cs="Lato-Bold"/>
          <w:b/>
          <w:bCs/>
          <w:sz w:val="24"/>
          <w:szCs w:val="24"/>
        </w:rPr>
        <w:t>individuels et l’arrivée du personnel de vendanges directement aux abords des parcelles en</w:t>
      </w:r>
      <w:r w:rsidR="007456F5" w:rsidRPr="00336E9F">
        <w:rPr>
          <w:rFonts w:asciiTheme="minorHAnsi" w:hAnsiTheme="minorHAnsi" w:cs="Lato-Bold"/>
          <w:b/>
          <w:bCs/>
          <w:sz w:val="24"/>
          <w:szCs w:val="24"/>
        </w:rPr>
        <w:t xml:space="preserve"> </w:t>
      </w:r>
      <w:r w:rsidRPr="00336E9F">
        <w:rPr>
          <w:rFonts w:asciiTheme="minorHAnsi" w:hAnsiTheme="minorHAnsi" w:cs="Lato-Bold"/>
          <w:b/>
          <w:bCs/>
          <w:sz w:val="24"/>
          <w:szCs w:val="24"/>
        </w:rPr>
        <w:t>laissant la place à la ci</w:t>
      </w:r>
      <w:r w:rsidR="007456F5" w:rsidRPr="00336E9F">
        <w:rPr>
          <w:rFonts w:asciiTheme="minorHAnsi" w:hAnsiTheme="minorHAnsi" w:cs="Lato-Bold"/>
          <w:b/>
          <w:bCs/>
          <w:sz w:val="24"/>
          <w:szCs w:val="24"/>
        </w:rPr>
        <w:t>r</w:t>
      </w:r>
      <w:r w:rsidRPr="00336E9F">
        <w:rPr>
          <w:rFonts w:asciiTheme="minorHAnsi" w:hAnsiTheme="minorHAnsi" w:cs="Lato-Bold"/>
          <w:b/>
          <w:bCs/>
          <w:sz w:val="24"/>
          <w:szCs w:val="24"/>
        </w:rPr>
        <w:t>culation des engins. Rappeler, en amont de la vendange, à tous les</w:t>
      </w:r>
      <w:r w:rsidR="007456F5" w:rsidRPr="00336E9F">
        <w:rPr>
          <w:rFonts w:asciiTheme="minorHAnsi" w:hAnsiTheme="minorHAnsi" w:cs="Lato-Bold"/>
          <w:b/>
          <w:bCs/>
          <w:sz w:val="24"/>
          <w:szCs w:val="24"/>
        </w:rPr>
        <w:t xml:space="preserve"> </w:t>
      </w:r>
      <w:r w:rsidRPr="00336E9F">
        <w:rPr>
          <w:rFonts w:asciiTheme="minorHAnsi" w:hAnsiTheme="minorHAnsi" w:cs="Lato-Bold"/>
          <w:b/>
          <w:bCs/>
          <w:sz w:val="24"/>
          <w:szCs w:val="24"/>
        </w:rPr>
        <w:t>salariés qui assurent eux-mêmes leurs déplacements, les mesures de précaution (hygiène et</w:t>
      </w:r>
      <w:r w:rsidR="007456F5" w:rsidRPr="00336E9F">
        <w:rPr>
          <w:rFonts w:asciiTheme="minorHAnsi" w:hAnsiTheme="minorHAnsi" w:cs="Lato-Bold"/>
          <w:b/>
          <w:bCs/>
          <w:sz w:val="24"/>
          <w:szCs w:val="24"/>
        </w:rPr>
        <w:t xml:space="preserve"> </w:t>
      </w:r>
      <w:r w:rsidRPr="00336E9F">
        <w:rPr>
          <w:rFonts w:asciiTheme="minorHAnsi" w:hAnsiTheme="minorHAnsi" w:cs="Lato-Bold"/>
          <w:b/>
          <w:bCs/>
          <w:sz w:val="24"/>
          <w:szCs w:val="24"/>
        </w:rPr>
        <w:t>distanciation) à respecter en cas de covoiturage.</w:t>
      </w:r>
    </w:p>
    <w:p w:rsidR="00780B5D" w:rsidRPr="001C56C3" w:rsidRDefault="00780B5D" w:rsidP="00780B5D">
      <w:pPr>
        <w:autoSpaceDE w:val="0"/>
        <w:autoSpaceDN w:val="0"/>
        <w:adjustRightInd w:val="0"/>
        <w:spacing w:before="120"/>
        <w:jc w:val="both"/>
        <w:rPr>
          <w:rFonts w:asciiTheme="minorHAnsi" w:hAnsiTheme="minorHAnsi" w:cs="SourceSerifPro-Bold"/>
          <w:bCs/>
          <w:sz w:val="24"/>
          <w:szCs w:val="24"/>
        </w:rPr>
      </w:pPr>
    </w:p>
    <w:p w:rsidR="00892870" w:rsidRPr="00336E9F" w:rsidRDefault="00892870" w:rsidP="00336E9F">
      <w:pPr>
        <w:autoSpaceDE w:val="0"/>
        <w:autoSpaceDN w:val="0"/>
        <w:adjustRightInd w:val="0"/>
        <w:spacing w:before="120"/>
        <w:jc w:val="both"/>
        <w:rPr>
          <w:rFonts w:asciiTheme="minorHAnsi" w:hAnsiTheme="minorHAnsi" w:cs="Lato-Regular"/>
          <w:sz w:val="24"/>
          <w:szCs w:val="24"/>
        </w:rPr>
      </w:pPr>
      <w:r w:rsidRPr="00336E9F">
        <w:rPr>
          <w:rFonts w:asciiTheme="minorHAnsi" w:hAnsiTheme="minorHAnsi" w:cs="Lato-Regular"/>
          <w:sz w:val="24"/>
          <w:szCs w:val="24"/>
        </w:rPr>
        <w:t>- Équiper les passagers d’un masque et respecter la distance minimale d’un mètre (un siège</w:t>
      </w:r>
      <w:r w:rsidR="007456F5" w:rsidRPr="00336E9F">
        <w:rPr>
          <w:rFonts w:asciiTheme="minorHAnsi" w:hAnsiTheme="minorHAnsi" w:cs="Lato-Regular"/>
          <w:sz w:val="24"/>
          <w:szCs w:val="24"/>
        </w:rPr>
        <w:t xml:space="preserve"> </w:t>
      </w:r>
      <w:r w:rsidRPr="00336E9F">
        <w:rPr>
          <w:rFonts w:asciiTheme="minorHAnsi" w:hAnsiTheme="minorHAnsi" w:cs="Lato-Regular"/>
          <w:sz w:val="24"/>
          <w:szCs w:val="24"/>
        </w:rPr>
        <w:t>occupé sur deux, en décalé).</w:t>
      </w:r>
    </w:p>
    <w:p w:rsidR="00892870" w:rsidRPr="00336E9F" w:rsidRDefault="00892870" w:rsidP="00336E9F">
      <w:pPr>
        <w:autoSpaceDE w:val="0"/>
        <w:autoSpaceDN w:val="0"/>
        <w:adjustRightInd w:val="0"/>
        <w:spacing w:before="120"/>
        <w:jc w:val="both"/>
        <w:rPr>
          <w:rFonts w:asciiTheme="minorHAnsi" w:hAnsiTheme="minorHAnsi" w:cs="Lato-Regular"/>
          <w:sz w:val="24"/>
          <w:szCs w:val="24"/>
        </w:rPr>
      </w:pPr>
      <w:r w:rsidRPr="00336E9F">
        <w:rPr>
          <w:rFonts w:asciiTheme="minorHAnsi" w:hAnsiTheme="minorHAnsi" w:cs="Lato-Regular"/>
          <w:sz w:val="24"/>
          <w:szCs w:val="24"/>
        </w:rPr>
        <w:t>- Veiller à ce que chaque passager effectue un lavage des mains avant la montée dans le</w:t>
      </w:r>
      <w:r w:rsidR="007456F5" w:rsidRPr="00336E9F">
        <w:rPr>
          <w:rFonts w:asciiTheme="minorHAnsi" w:hAnsiTheme="minorHAnsi" w:cs="Lato-Regular"/>
          <w:sz w:val="24"/>
          <w:szCs w:val="24"/>
        </w:rPr>
        <w:t xml:space="preserve"> </w:t>
      </w:r>
      <w:r w:rsidRPr="00336E9F">
        <w:rPr>
          <w:rFonts w:asciiTheme="minorHAnsi" w:hAnsiTheme="minorHAnsi" w:cs="Lato-Regular"/>
          <w:sz w:val="24"/>
          <w:szCs w:val="24"/>
        </w:rPr>
        <w:t>véhicule (mettre à disposition un bidon d’eau, du savon et essuie-main jetable ou une solution</w:t>
      </w:r>
      <w:r w:rsidR="007456F5" w:rsidRPr="00336E9F">
        <w:rPr>
          <w:rFonts w:asciiTheme="minorHAnsi" w:hAnsiTheme="minorHAnsi" w:cs="Lato-Regular"/>
          <w:sz w:val="24"/>
          <w:szCs w:val="24"/>
        </w:rPr>
        <w:t xml:space="preserve"> </w:t>
      </w:r>
      <w:r w:rsidRPr="00336E9F">
        <w:rPr>
          <w:rFonts w:asciiTheme="minorHAnsi" w:hAnsiTheme="minorHAnsi" w:cs="Lato-Regular"/>
          <w:sz w:val="24"/>
          <w:szCs w:val="24"/>
        </w:rPr>
        <w:t>hydroalcoolique).</w:t>
      </w:r>
    </w:p>
    <w:p w:rsidR="00892870" w:rsidRPr="00336E9F" w:rsidRDefault="00892870" w:rsidP="00336E9F">
      <w:pPr>
        <w:autoSpaceDE w:val="0"/>
        <w:autoSpaceDN w:val="0"/>
        <w:adjustRightInd w:val="0"/>
        <w:spacing w:before="120"/>
        <w:jc w:val="both"/>
        <w:rPr>
          <w:rFonts w:asciiTheme="minorHAnsi" w:hAnsiTheme="minorHAnsi" w:cs="Lato-Regular"/>
          <w:sz w:val="24"/>
          <w:szCs w:val="24"/>
        </w:rPr>
      </w:pPr>
      <w:r w:rsidRPr="00336E9F">
        <w:rPr>
          <w:rFonts w:asciiTheme="minorHAnsi" w:hAnsiTheme="minorHAnsi" w:cs="Lato-Regular"/>
          <w:sz w:val="24"/>
          <w:szCs w:val="24"/>
        </w:rPr>
        <w:t>- Éviter les regroupements et veiller à faire respecter les distances de sécurité lors de la montée</w:t>
      </w:r>
      <w:r w:rsidR="007456F5" w:rsidRPr="00336E9F">
        <w:rPr>
          <w:rFonts w:asciiTheme="minorHAnsi" w:hAnsiTheme="minorHAnsi" w:cs="Lato-Regular"/>
          <w:sz w:val="24"/>
          <w:szCs w:val="24"/>
        </w:rPr>
        <w:t xml:space="preserve"> </w:t>
      </w:r>
      <w:r w:rsidRPr="00336E9F">
        <w:rPr>
          <w:rFonts w:asciiTheme="minorHAnsi" w:hAnsiTheme="minorHAnsi" w:cs="Lato-Regular"/>
          <w:sz w:val="24"/>
          <w:szCs w:val="24"/>
        </w:rPr>
        <w:t>et de la descente des passagers.</w:t>
      </w:r>
    </w:p>
    <w:p w:rsidR="00892870" w:rsidRPr="00336E9F" w:rsidRDefault="00892870" w:rsidP="00336E9F">
      <w:pPr>
        <w:autoSpaceDE w:val="0"/>
        <w:autoSpaceDN w:val="0"/>
        <w:adjustRightInd w:val="0"/>
        <w:spacing w:before="120"/>
        <w:jc w:val="both"/>
        <w:rPr>
          <w:rFonts w:asciiTheme="minorHAnsi" w:hAnsiTheme="minorHAnsi" w:cs="Lato-Regular"/>
          <w:sz w:val="24"/>
          <w:szCs w:val="24"/>
        </w:rPr>
      </w:pPr>
      <w:r w:rsidRPr="00336E9F">
        <w:rPr>
          <w:rFonts w:asciiTheme="minorHAnsi" w:hAnsiTheme="minorHAnsi" w:cs="Lato-Regular"/>
          <w:sz w:val="24"/>
          <w:szCs w:val="24"/>
        </w:rPr>
        <w:t>- Conserver autant que possible les mêmes véhicules pour les mêmes équipes et attribuer une</w:t>
      </w:r>
      <w:r w:rsidR="007456F5" w:rsidRPr="00336E9F">
        <w:rPr>
          <w:rFonts w:asciiTheme="minorHAnsi" w:hAnsiTheme="minorHAnsi" w:cs="Lato-Regular"/>
          <w:sz w:val="24"/>
          <w:szCs w:val="24"/>
        </w:rPr>
        <w:t xml:space="preserve"> </w:t>
      </w:r>
      <w:r w:rsidRPr="00336E9F">
        <w:rPr>
          <w:rFonts w:asciiTheme="minorHAnsi" w:hAnsiTheme="minorHAnsi" w:cs="Lato-Regular"/>
          <w:sz w:val="24"/>
          <w:szCs w:val="24"/>
        </w:rPr>
        <w:t>place à chaque passager (à conserver pendant toute la vendange).</w:t>
      </w:r>
    </w:p>
    <w:p w:rsidR="00892870" w:rsidRPr="00336E9F" w:rsidRDefault="00892870" w:rsidP="00336E9F">
      <w:pPr>
        <w:autoSpaceDE w:val="0"/>
        <w:autoSpaceDN w:val="0"/>
        <w:adjustRightInd w:val="0"/>
        <w:spacing w:before="120"/>
        <w:jc w:val="both"/>
        <w:rPr>
          <w:rFonts w:asciiTheme="minorHAnsi" w:hAnsiTheme="minorHAnsi" w:cs="Lato-Regular"/>
          <w:sz w:val="24"/>
          <w:szCs w:val="24"/>
        </w:rPr>
      </w:pPr>
      <w:r w:rsidRPr="00336E9F">
        <w:rPr>
          <w:rFonts w:asciiTheme="minorHAnsi" w:hAnsiTheme="minorHAnsi" w:cs="Lato-Regular"/>
          <w:sz w:val="24"/>
          <w:szCs w:val="24"/>
        </w:rPr>
        <w:t>- Assurer une aération fréquente, voire continue.</w:t>
      </w:r>
    </w:p>
    <w:p w:rsidR="00892870" w:rsidRPr="00336E9F" w:rsidRDefault="00892870" w:rsidP="00336E9F">
      <w:pPr>
        <w:autoSpaceDE w:val="0"/>
        <w:autoSpaceDN w:val="0"/>
        <w:adjustRightInd w:val="0"/>
        <w:spacing w:before="120"/>
        <w:jc w:val="both"/>
        <w:rPr>
          <w:rFonts w:asciiTheme="minorHAnsi" w:hAnsiTheme="minorHAnsi" w:cs="Lato-Regular"/>
          <w:sz w:val="24"/>
          <w:szCs w:val="24"/>
        </w:rPr>
      </w:pPr>
      <w:r w:rsidRPr="00336E9F">
        <w:rPr>
          <w:rFonts w:asciiTheme="minorHAnsi" w:hAnsiTheme="minorHAnsi" w:cs="Lato-Regular"/>
          <w:sz w:val="24"/>
          <w:szCs w:val="24"/>
        </w:rPr>
        <w:t>- Assurer, au moyen d’un produit désinfectant, un nettoyage du véhicule à échéance quotidienne</w:t>
      </w:r>
      <w:r w:rsidR="007456F5" w:rsidRPr="00336E9F">
        <w:rPr>
          <w:rFonts w:asciiTheme="minorHAnsi" w:hAnsiTheme="minorHAnsi" w:cs="Lato-Regular"/>
          <w:sz w:val="24"/>
          <w:szCs w:val="24"/>
        </w:rPr>
        <w:t xml:space="preserve"> </w:t>
      </w:r>
      <w:r w:rsidRPr="00336E9F">
        <w:rPr>
          <w:rFonts w:asciiTheme="minorHAnsi" w:hAnsiTheme="minorHAnsi" w:cs="Lato-Regular"/>
          <w:sz w:val="24"/>
          <w:szCs w:val="24"/>
        </w:rPr>
        <w:t>et après chaque changement d’équipe.</w:t>
      </w:r>
    </w:p>
    <w:p w:rsidR="00892870" w:rsidRDefault="00892870" w:rsidP="00336E9F">
      <w:pPr>
        <w:autoSpaceDE w:val="0"/>
        <w:autoSpaceDN w:val="0"/>
        <w:adjustRightInd w:val="0"/>
        <w:spacing w:before="120"/>
        <w:jc w:val="both"/>
        <w:rPr>
          <w:rFonts w:asciiTheme="minorHAnsi" w:hAnsiTheme="minorHAnsi" w:cs="Lato-Regular"/>
          <w:sz w:val="24"/>
          <w:szCs w:val="24"/>
        </w:rPr>
      </w:pPr>
      <w:r w:rsidRPr="00336E9F">
        <w:rPr>
          <w:rFonts w:asciiTheme="minorHAnsi" w:hAnsiTheme="minorHAnsi" w:cs="Lato-Regular"/>
          <w:sz w:val="24"/>
          <w:szCs w:val="24"/>
        </w:rPr>
        <w:t>- Dans la mesure du possible, lors de la vendange attribuer un véhicule par chauffeur (tracteur par</w:t>
      </w:r>
      <w:r w:rsidR="007456F5" w:rsidRPr="00336E9F">
        <w:rPr>
          <w:rFonts w:asciiTheme="minorHAnsi" w:hAnsiTheme="minorHAnsi" w:cs="Lato-Regular"/>
          <w:sz w:val="24"/>
          <w:szCs w:val="24"/>
        </w:rPr>
        <w:t xml:space="preserve"> </w:t>
      </w:r>
      <w:r w:rsidRPr="00336E9F">
        <w:rPr>
          <w:rFonts w:asciiTheme="minorHAnsi" w:hAnsiTheme="minorHAnsi" w:cs="Lato-Regular"/>
          <w:sz w:val="24"/>
          <w:szCs w:val="24"/>
        </w:rPr>
        <w:t>exemple). À défaut, s’assurer de la désinfection des surfaces de contact entre chaque utilisateur.</w:t>
      </w:r>
    </w:p>
    <w:p w:rsidR="00AB3914" w:rsidRPr="00336E9F" w:rsidRDefault="00AB3914" w:rsidP="00336E9F">
      <w:pPr>
        <w:autoSpaceDE w:val="0"/>
        <w:autoSpaceDN w:val="0"/>
        <w:adjustRightInd w:val="0"/>
        <w:spacing w:before="120"/>
        <w:jc w:val="both"/>
        <w:rPr>
          <w:rFonts w:asciiTheme="minorHAnsi" w:hAnsiTheme="minorHAnsi" w:cs="Lato-Regular"/>
          <w:sz w:val="24"/>
          <w:szCs w:val="24"/>
        </w:rPr>
      </w:pPr>
    </w:p>
    <w:p w:rsidR="007456F5" w:rsidRPr="00336E9F" w:rsidRDefault="007456F5" w:rsidP="00336E9F">
      <w:pPr>
        <w:spacing w:before="120"/>
        <w:jc w:val="both"/>
        <w:rPr>
          <w:rFonts w:asciiTheme="minorHAnsi" w:hAnsiTheme="minorHAnsi" w:cs="SourceSerifPro-Bold"/>
          <w:b/>
          <w:bCs/>
          <w:sz w:val="24"/>
          <w:szCs w:val="24"/>
        </w:rPr>
      </w:pPr>
      <w:r w:rsidRPr="00336E9F">
        <w:rPr>
          <w:rFonts w:asciiTheme="minorHAnsi" w:hAnsiTheme="minorHAnsi" w:cs="SourceSerifPro-Bold"/>
          <w:b/>
          <w:bCs/>
          <w:sz w:val="24"/>
          <w:szCs w:val="24"/>
        </w:rPr>
        <w:br w:type="page"/>
      </w:r>
    </w:p>
    <w:p w:rsidR="00866C90" w:rsidRPr="00AB3914" w:rsidRDefault="00866C90" w:rsidP="00866C90">
      <w:pPr>
        <w:autoSpaceDE w:val="0"/>
        <w:autoSpaceDN w:val="0"/>
        <w:adjustRightInd w:val="0"/>
        <w:spacing w:before="120"/>
        <w:jc w:val="center"/>
        <w:rPr>
          <w:rFonts w:asciiTheme="minorHAnsi" w:hAnsiTheme="minorHAnsi" w:cs="SourceSerifPro-Bold"/>
          <w:b/>
          <w:bCs/>
          <w:sz w:val="36"/>
          <w:szCs w:val="36"/>
        </w:rPr>
      </w:pPr>
      <w:r w:rsidRPr="00AB3914">
        <w:rPr>
          <w:rFonts w:asciiTheme="minorHAnsi" w:hAnsiTheme="minorHAnsi" w:cs="SourceSerifPro-Bold"/>
          <w:b/>
          <w:bCs/>
          <w:sz w:val="36"/>
          <w:szCs w:val="36"/>
        </w:rPr>
        <w:lastRenderedPageBreak/>
        <w:t>ORGANISATION GENERALE DE LA VENDANGE</w:t>
      </w:r>
    </w:p>
    <w:p w:rsidR="00866C90" w:rsidRDefault="00866C90" w:rsidP="00866C90">
      <w:pPr>
        <w:autoSpaceDE w:val="0"/>
        <w:autoSpaceDN w:val="0"/>
        <w:adjustRightInd w:val="0"/>
        <w:spacing w:before="120"/>
        <w:jc w:val="both"/>
        <w:rPr>
          <w:rFonts w:asciiTheme="minorHAnsi" w:hAnsiTheme="minorHAnsi" w:cs="SourceSerifPro-Bold"/>
          <w:bCs/>
          <w:sz w:val="24"/>
          <w:szCs w:val="24"/>
        </w:rPr>
      </w:pPr>
    </w:p>
    <w:p w:rsidR="00986F0B" w:rsidRDefault="00986F0B" w:rsidP="00866C90">
      <w:pPr>
        <w:autoSpaceDE w:val="0"/>
        <w:autoSpaceDN w:val="0"/>
        <w:adjustRightInd w:val="0"/>
        <w:spacing w:before="120"/>
        <w:jc w:val="both"/>
        <w:rPr>
          <w:rFonts w:asciiTheme="minorHAnsi" w:hAnsiTheme="minorHAnsi" w:cs="SourceSerifPro-Bold"/>
          <w:bCs/>
          <w:sz w:val="24"/>
          <w:szCs w:val="24"/>
        </w:rPr>
      </w:pPr>
    </w:p>
    <w:p w:rsidR="00892870" w:rsidRPr="00866C90" w:rsidRDefault="00892870" w:rsidP="00866C90">
      <w:pPr>
        <w:autoSpaceDE w:val="0"/>
        <w:autoSpaceDN w:val="0"/>
        <w:adjustRightInd w:val="0"/>
        <w:spacing w:before="120"/>
        <w:jc w:val="center"/>
        <w:rPr>
          <w:rFonts w:asciiTheme="minorHAnsi" w:hAnsiTheme="minorHAnsi" w:cs="Lato-Regular"/>
          <w:b/>
          <w:sz w:val="32"/>
          <w:szCs w:val="32"/>
        </w:rPr>
      </w:pPr>
      <w:r w:rsidRPr="00866C90">
        <w:rPr>
          <w:rFonts w:asciiTheme="minorHAnsi" w:hAnsiTheme="minorHAnsi" w:cs="Lato-Regular"/>
          <w:b/>
          <w:sz w:val="32"/>
          <w:szCs w:val="32"/>
        </w:rPr>
        <w:t>RESTAURATION</w:t>
      </w:r>
    </w:p>
    <w:p w:rsidR="00866C90" w:rsidRPr="00780B5D" w:rsidRDefault="00866C90" w:rsidP="00866C90">
      <w:pPr>
        <w:autoSpaceDE w:val="0"/>
        <w:autoSpaceDN w:val="0"/>
        <w:adjustRightInd w:val="0"/>
        <w:spacing w:before="120"/>
        <w:jc w:val="both"/>
        <w:rPr>
          <w:rFonts w:asciiTheme="minorHAnsi" w:hAnsiTheme="minorHAnsi" w:cs="SourceSerifPro-Bold"/>
          <w:bCs/>
          <w:sz w:val="24"/>
          <w:szCs w:val="24"/>
        </w:rPr>
      </w:pPr>
    </w:p>
    <w:p w:rsidR="00892870" w:rsidRPr="00866C90" w:rsidRDefault="00892870" w:rsidP="00866C90">
      <w:pPr>
        <w:autoSpaceDE w:val="0"/>
        <w:autoSpaceDN w:val="0"/>
        <w:adjustRightInd w:val="0"/>
        <w:spacing w:before="120"/>
        <w:jc w:val="center"/>
        <w:rPr>
          <w:rFonts w:asciiTheme="minorHAnsi" w:hAnsiTheme="minorHAnsi" w:cs="Lato-Bold"/>
          <w:b/>
          <w:bCs/>
          <w:sz w:val="28"/>
          <w:szCs w:val="24"/>
        </w:rPr>
      </w:pPr>
      <w:r w:rsidRPr="00866C90">
        <w:rPr>
          <w:rFonts w:asciiTheme="minorHAnsi" w:hAnsiTheme="minorHAnsi" w:cs="Lato-Bold"/>
          <w:b/>
          <w:bCs/>
          <w:sz w:val="28"/>
          <w:szCs w:val="24"/>
        </w:rPr>
        <w:t>Préconisations applicables à l’ensemble des situations de restauration</w:t>
      </w:r>
    </w:p>
    <w:p w:rsidR="00892870" w:rsidRPr="00336E9F" w:rsidRDefault="00892870" w:rsidP="00336E9F">
      <w:pPr>
        <w:autoSpaceDE w:val="0"/>
        <w:autoSpaceDN w:val="0"/>
        <w:adjustRightInd w:val="0"/>
        <w:spacing w:before="120"/>
        <w:jc w:val="both"/>
        <w:rPr>
          <w:rFonts w:asciiTheme="minorHAnsi" w:hAnsiTheme="minorHAnsi" w:cs="Lato-Bold"/>
          <w:b/>
          <w:bCs/>
          <w:sz w:val="24"/>
          <w:szCs w:val="24"/>
        </w:rPr>
      </w:pPr>
      <w:r w:rsidRPr="00336E9F">
        <w:rPr>
          <w:rFonts w:asciiTheme="minorHAnsi" w:hAnsiTheme="minorHAnsi" w:cs="Lato-Bold"/>
          <w:b/>
          <w:bCs/>
          <w:sz w:val="24"/>
          <w:szCs w:val="24"/>
        </w:rPr>
        <w:t>- Faire respecter de façon stricte les consignes de lavage des mains à l’arrivée (vérifier régulièrement</w:t>
      </w:r>
      <w:r w:rsidR="007456F5" w:rsidRPr="00336E9F">
        <w:rPr>
          <w:rFonts w:asciiTheme="minorHAnsi" w:hAnsiTheme="minorHAnsi" w:cs="Lato-Bold"/>
          <w:b/>
          <w:bCs/>
          <w:sz w:val="24"/>
          <w:szCs w:val="24"/>
        </w:rPr>
        <w:t xml:space="preserve"> </w:t>
      </w:r>
      <w:r w:rsidRPr="00336E9F">
        <w:rPr>
          <w:rFonts w:asciiTheme="minorHAnsi" w:hAnsiTheme="minorHAnsi" w:cs="Lato-Bold"/>
          <w:b/>
          <w:bCs/>
          <w:sz w:val="24"/>
          <w:szCs w:val="24"/>
        </w:rPr>
        <w:t>que les distributeurs de savon et d’essuie-mains, ou, à défaut de point d’eau, le gel ou la solution</w:t>
      </w:r>
      <w:r w:rsidR="007456F5" w:rsidRPr="00336E9F">
        <w:rPr>
          <w:rFonts w:asciiTheme="minorHAnsi" w:hAnsiTheme="minorHAnsi" w:cs="Lato-Bold"/>
          <w:b/>
          <w:bCs/>
          <w:sz w:val="24"/>
          <w:szCs w:val="24"/>
        </w:rPr>
        <w:t xml:space="preserve"> </w:t>
      </w:r>
      <w:r w:rsidRPr="00336E9F">
        <w:rPr>
          <w:rFonts w:asciiTheme="minorHAnsi" w:hAnsiTheme="minorHAnsi" w:cs="Lato-Bold"/>
          <w:b/>
          <w:bCs/>
          <w:sz w:val="24"/>
          <w:szCs w:val="24"/>
        </w:rPr>
        <w:t>hydroalcoolique sont approvisionnés et que des poubelles dédiées sont disponibles).</w:t>
      </w:r>
    </w:p>
    <w:p w:rsidR="00892870" w:rsidRPr="00336E9F" w:rsidRDefault="00892870" w:rsidP="00336E9F">
      <w:pPr>
        <w:autoSpaceDE w:val="0"/>
        <w:autoSpaceDN w:val="0"/>
        <w:adjustRightInd w:val="0"/>
        <w:spacing w:before="120"/>
        <w:jc w:val="both"/>
        <w:rPr>
          <w:rFonts w:asciiTheme="minorHAnsi" w:hAnsiTheme="minorHAnsi" w:cs="Lato-Bold"/>
          <w:b/>
          <w:bCs/>
          <w:sz w:val="24"/>
          <w:szCs w:val="24"/>
        </w:rPr>
      </w:pPr>
      <w:r w:rsidRPr="00336E9F">
        <w:rPr>
          <w:rFonts w:asciiTheme="minorHAnsi" w:hAnsiTheme="minorHAnsi" w:cs="Lato-Bold"/>
          <w:b/>
          <w:bCs/>
          <w:sz w:val="24"/>
          <w:szCs w:val="24"/>
        </w:rPr>
        <w:t>- Utiliser des poubelles à usage non manuel.</w:t>
      </w:r>
    </w:p>
    <w:p w:rsidR="00892870" w:rsidRPr="00336E9F" w:rsidRDefault="00892870" w:rsidP="00336E9F">
      <w:pPr>
        <w:autoSpaceDE w:val="0"/>
        <w:autoSpaceDN w:val="0"/>
        <w:adjustRightInd w:val="0"/>
        <w:spacing w:before="120"/>
        <w:jc w:val="both"/>
        <w:rPr>
          <w:rFonts w:asciiTheme="minorHAnsi" w:hAnsiTheme="minorHAnsi" w:cs="Lato-Bold"/>
          <w:b/>
          <w:bCs/>
          <w:sz w:val="24"/>
          <w:szCs w:val="24"/>
        </w:rPr>
      </w:pPr>
      <w:r w:rsidRPr="00336E9F">
        <w:rPr>
          <w:rFonts w:asciiTheme="minorHAnsi" w:hAnsiTheme="minorHAnsi" w:cs="Lato-Bold"/>
          <w:b/>
          <w:bCs/>
          <w:sz w:val="24"/>
          <w:szCs w:val="24"/>
        </w:rPr>
        <w:t>- Aérer régulièrement (toutes les 3 heures) les pièces pendant 15 minutes.</w:t>
      </w:r>
    </w:p>
    <w:p w:rsidR="00892870" w:rsidRPr="00336E9F" w:rsidRDefault="00892870" w:rsidP="00336E9F">
      <w:pPr>
        <w:autoSpaceDE w:val="0"/>
        <w:autoSpaceDN w:val="0"/>
        <w:adjustRightInd w:val="0"/>
        <w:spacing w:before="120"/>
        <w:jc w:val="both"/>
        <w:rPr>
          <w:rFonts w:asciiTheme="minorHAnsi" w:hAnsiTheme="minorHAnsi" w:cs="Lato-Bold"/>
          <w:b/>
          <w:bCs/>
          <w:sz w:val="24"/>
          <w:szCs w:val="24"/>
        </w:rPr>
      </w:pPr>
      <w:r w:rsidRPr="00336E9F">
        <w:rPr>
          <w:rFonts w:asciiTheme="minorHAnsi" w:hAnsiTheme="minorHAnsi" w:cs="Lato-Bold"/>
          <w:b/>
          <w:bCs/>
          <w:sz w:val="24"/>
          <w:szCs w:val="24"/>
        </w:rPr>
        <w:t>- Assurer quotidiennement un nettoyage, au moyen d’un produit désinfectant, de l’espace (sols,</w:t>
      </w:r>
      <w:r w:rsidR="007456F5" w:rsidRPr="00336E9F">
        <w:rPr>
          <w:rFonts w:asciiTheme="minorHAnsi" w:hAnsiTheme="minorHAnsi" w:cs="Lato-Bold"/>
          <w:b/>
          <w:bCs/>
          <w:sz w:val="24"/>
          <w:szCs w:val="24"/>
        </w:rPr>
        <w:t xml:space="preserve"> </w:t>
      </w:r>
      <w:r w:rsidRPr="00336E9F">
        <w:rPr>
          <w:rFonts w:asciiTheme="minorHAnsi" w:hAnsiTheme="minorHAnsi" w:cs="Lato-Bold"/>
          <w:b/>
          <w:bCs/>
          <w:sz w:val="24"/>
          <w:szCs w:val="24"/>
        </w:rPr>
        <w:t>meubles, etc.) et de tout le matériel de cuisine : accorder une vigilance particulière aux surfaces de</w:t>
      </w:r>
      <w:r w:rsidR="007456F5" w:rsidRPr="00336E9F">
        <w:rPr>
          <w:rFonts w:asciiTheme="minorHAnsi" w:hAnsiTheme="minorHAnsi" w:cs="Lato-Bold"/>
          <w:b/>
          <w:bCs/>
          <w:sz w:val="24"/>
          <w:szCs w:val="24"/>
        </w:rPr>
        <w:t xml:space="preserve"> </w:t>
      </w:r>
      <w:r w:rsidRPr="00336E9F">
        <w:rPr>
          <w:rFonts w:asciiTheme="minorHAnsi" w:hAnsiTheme="minorHAnsi" w:cs="Lato-Bold"/>
          <w:b/>
          <w:bCs/>
          <w:sz w:val="24"/>
          <w:szCs w:val="24"/>
        </w:rPr>
        <w:t>contact les plus usuelles (ex : poignées de portes, etc.) ainsi qu’aux ustensiles.</w:t>
      </w:r>
    </w:p>
    <w:p w:rsidR="00866C90" w:rsidRPr="00780B5D" w:rsidRDefault="00866C90" w:rsidP="00866C90">
      <w:pPr>
        <w:autoSpaceDE w:val="0"/>
        <w:autoSpaceDN w:val="0"/>
        <w:adjustRightInd w:val="0"/>
        <w:spacing w:before="120"/>
        <w:jc w:val="both"/>
        <w:rPr>
          <w:rFonts w:asciiTheme="minorHAnsi" w:hAnsiTheme="minorHAnsi" w:cs="SourceSerifPro-Bold"/>
          <w:bCs/>
          <w:sz w:val="24"/>
          <w:szCs w:val="24"/>
        </w:rPr>
      </w:pPr>
    </w:p>
    <w:p w:rsidR="00892870" w:rsidRPr="00866C90" w:rsidRDefault="00892870" w:rsidP="00866C90">
      <w:pPr>
        <w:autoSpaceDE w:val="0"/>
        <w:autoSpaceDN w:val="0"/>
        <w:adjustRightInd w:val="0"/>
        <w:spacing w:before="120"/>
        <w:jc w:val="center"/>
        <w:rPr>
          <w:rFonts w:asciiTheme="minorHAnsi" w:hAnsiTheme="minorHAnsi" w:cs="Lato-Bold"/>
          <w:b/>
          <w:bCs/>
          <w:sz w:val="28"/>
          <w:szCs w:val="24"/>
        </w:rPr>
      </w:pPr>
      <w:r w:rsidRPr="00866C90">
        <w:rPr>
          <w:rFonts w:asciiTheme="minorHAnsi" w:hAnsiTheme="minorHAnsi" w:cs="Lato-Bold"/>
          <w:b/>
          <w:bCs/>
          <w:sz w:val="28"/>
          <w:szCs w:val="24"/>
        </w:rPr>
        <w:t>Préconisations spécifiques</w:t>
      </w:r>
    </w:p>
    <w:p w:rsidR="00892870" w:rsidRPr="00336E9F" w:rsidRDefault="00892870" w:rsidP="00C65631">
      <w:pPr>
        <w:autoSpaceDE w:val="0"/>
        <w:autoSpaceDN w:val="0"/>
        <w:adjustRightInd w:val="0"/>
        <w:spacing w:before="240"/>
        <w:jc w:val="both"/>
        <w:rPr>
          <w:rFonts w:asciiTheme="minorHAnsi" w:hAnsiTheme="minorHAnsi" w:cs="Lato-Bold"/>
          <w:b/>
          <w:bCs/>
          <w:sz w:val="24"/>
          <w:szCs w:val="24"/>
        </w:rPr>
      </w:pPr>
      <w:r w:rsidRPr="00336E9F">
        <w:rPr>
          <w:rFonts w:asciiTheme="minorHAnsi" w:hAnsiTheme="minorHAnsi" w:cs="Lato-Bold"/>
          <w:b/>
          <w:bCs/>
          <w:sz w:val="24"/>
          <w:szCs w:val="24"/>
        </w:rPr>
        <w:t>• Cuisine et préparation des repas</w:t>
      </w:r>
    </w:p>
    <w:p w:rsidR="00892870" w:rsidRPr="00336E9F" w:rsidRDefault="00892870" w:rsidP="00986F0B">
      <w:pPr>
        <w:autoSpaceDE w:val="0"/>
        <w:autoSpaceDN w:val="0"/>
        <w:adjustRightInd w:val="0"/>
        <w:spacing w:before="60"/>
        <w:jc w:val="both"/>
        <w:rPr>
          <w:rFonts w:asciiTheme="minorHAnsi" w:hAnsiTheme="minorHAnsi" w:cs="Lato-Regular"/>
          <w:sz w:val="24"/>
          <w:szCs w:val="24"/>
        </w:rPr>
      </w:pPr>
      <w:r w:rsidRPr="00336E9F">
        <w:rPr>
          <w:rFonts w:asciiTheme="minorHAnsi" w:hAnsiTheme="minorHAnsi" w:cs="Lato-Regular"/>
          <w:sz w:val="24"/>
          <w:szCs w:val="24"/>
        </w:rPr>
        <w:t>- Équiper en masques tout le personnel affecté à la préparation des repas.</w:t>
      </w:r>
    </w:p>
    <w:p w:rsidR="00892870" w:rsidRPr="00336E9F" w:rsidRDefault="00892870" w:rsidP="00986F0B">
      <w:pPr>
        <w:autoSpaceDE w:val="0"/>
        <w:autoSpaceDN w:val="0"/>
        <w:adjustRightInd w:val="0"/>
        <w:spacing w:before="60"/>
        <w:jc w:val="both"/>
        <w:rPr>
          <w:rFonts w:asciiTheme="minorHAnsi" w:hAnsiTheme="minorHAnsi" w:cs="Lato-Regular"/>
          <w:sz w:val="24"/>
          <w:szCs w:val="24"/>
        </w:rPr>
      </w:pPr>
      <w:r w:rsidRPr="00336E9F">
        <w:rPr>
          <w:rFonts w:asciiTheme="minorHAnsi" w:hAnsiTheme="minorHAnsi" w:cs="Lato-Regular"/>
          <w:sz w:val="24"/>
          <w:szCs w:val="24"/>
        </w:rPr>
        <w:t>- Si le personnel lié à la préparation des repas utilise habituellement des gants jetables, veiller à bien</w:t>
      </w:r>
      <w:r w:rsidR="007456F5" w:rsidRPr="00336E9F">
        <w:rPr>
          <w:rFonts w:asciiTheme="minorHAnsi" w:hAnsiTheme="minorHAnsi" w:cs="Lato-Regular"/>
          <w:sz w:val="24"/>
          <w:szCs w:val="24"/>
        </w:rPr>
        <w:t xml:space="preserve"> </w:t>
      </w:r>
      <w:r w:rsidRPr="00336E9F">
        <w:rPr>
          <w:rFonts w:asciiTheme="minorHAnsi" w:hAnsiTheme="minorHAnsi" w:cs="Lato-Regular"/>
          <w:sz w:val="24"/>
          <w:szCs w:val="24"/>
        </w:rPr>
        <w:t>leur rappeler les consignes de lavage des mains avant et après le port des gants.</w:t>
      </w:r>
    </w:p>
    <w:p w:rsidR="00892870" w:rsidRPr="00336E9F" w:rsidRDefault="00892870" w:rsidP="00986F0B">
      <w:pPr>
        <w:autoSpaceDE w:val="0"/>
        <w:autoSpaceDN w:val="0"/>
        <w:adjustRightInd w:val="0"/>
        <w:spacing w:before="60"/>
        <w:jc w:val="both"/>
        <w:rPr>
          <w:rFonts w:asciiTheme="minorHAnsi" w:hAnsiTheme="minorHAnsi" w:cs="Lato-Regular"/>
          <w:sz w:val="24"/>
          <w:szCs w:val="24"/>
        </w:rPr>
      </w:pPr>
      <w:r w:rsidRPr="00336E9F">
        <w:rPr>
          <w:rFonts w:asciiTheme="minorHAnsi" w:hAnsiTheme="minorHAnsi" w:cs="Lato-Regular"/>
          <w:sz w:val="24"/>
          <w:szCs w:val="24"/>
        </w:rPr>
        <w:t>- Si vous faites appel à un prestataire pour la préparation des repas ou pour la livraison des produits</w:t>
      </w:r>
      <w:r w:rsidR="007456F5" w:rsidRPr="00336E9F">
        <w:rPr>
          <w:rFonts w:asciiTheme="minorHAnsi" w:hAnsiTheme="minorHAnsi" w:cs="Lato-Regular"/>
          <w:sz w:val="24"/>
          <w:szCs w:val="24"/>
        </w:rPr>
        <w:t xml:space="preserve"> </w:t>
      </w:r>
      <w:r w:rsidRPr="00336E9F">
        <w:rPr>
          <w:rFonts w:asciiTheme="minorHAnsi" w:hAnsiTheme="minorHAnsi" w:cs="Lato-Regular"/>
          <w:sz w:val="24"/>
          <w:szCs w:val="24"/>
        </w:rPr>
        <w:t>nécessaires à la préparation des repas, prévoir si possible une zone de dépose, éviter les contacts</w:t>
      </w:r>
      <w:r w:rsidR="007456F5" w:rsidRPr="00336E9F">
        <w:rPr>
          <w:rFonts w:asciiTheme="minorHAnsi" w:hAnsiTheme="minorHAnsi" w:cs="Lato-Regular"/>
          <w:sz w:val="24"/>
          <w:szCs w:val="24"/>
        </w:rPr>
        <w:t xml:space="preserve"> </w:t>
      </w:r>
      <w:r w:rsidRPr="00336E9F">
        <w:rPr>
          <w:rFonts w:asciiTheme="minorHAnsi" w:hAnsiTheme="minorHAnsi" w:cs="Lato-Regular"/>
          <w:sz w:val="24"/>
          <w:szCs w:val="24"/>
        </w:rPr>
        <w:t>avec les livreurs, et s’assurer du respect des règles sanitaires de la part du prestataire.</w:t>
      </w:r>
    </w:p>
    <w:p w:rsidR="00892870" w:rsidRPr="00336E9F" w:rsidRDefault="00892870" w:rsidP="00C65631">
      <w:pPr>
        <w:autoSpaceDE w:val="0"/>
        <w:autoSpaceDN w:val="0"/>
        <w:adjustRightInd w:val="0"/>
        <w:spacing w:before="240"/>
        <w:jc w:val="both"/>
        <w:rPr>
          <w:rFonts w:asciiTheme="minorHAnsi" w:hAnsiTheme="minorHAnsi" w:cs="Lato-Bold"/>
          <w:b/>
          <w:bCs/>
          <w:sz w:val="24"/>
          <w:szCs w:val="24"/>
        </w:rPr>
      </w:pPr>
      <w:r w:rsidRPr="00336E9F">
        <w:rPr>
          <w:rFonts w:asciiTheme="minorHAnsi" w:hAnsiTheme="minorHAnsi" w:cs="Lato-Bold"/>
          <w:b/>
          <w:bCs/>
          <w:sz w:val="24"/>
          <w:szCs w:val="24"/>
        </w:rPr>
        <w:t>• Réfectoire</w:t>
      </w:r>
    </w:p>
    <w:p w:rsidR="00892870" w:rsidRPr="00336E9F" w:rsidRDefault="00892870" w:rsidP="00986F0B">
      <w:pPr>
        <w:autoSpaceDE w:val="0"/>
        <w:autoSpaceDN w:val="0"/>
        <w:adjustRightInd w:val="0"/>
        <w:spacing w:before="60"/>
        <w:jc w:val="both"/>
        <w:rPr>
          <w:rFonts w:asciiTheme="minorHAnsi" w:hAnsiTheme="minorHAnsi" w:cs="Lato-Regular"/>
          <w:sz w:val="24"/>
          <w:szCs w:val="24"/>
        </w:rPr>
      </w:pPr>
      <w:r w:rsidRPr="00336E9F">
        <w:rPr>
          <w:rFonts w:asciiTheme="minorHAnsi" w:hAnsiTheme="minorHAnsi" w:cs="Lato-Regular"/>
          <w:sz w:val="24"/>
          <w:szCs w:val="24"/>
        </w:rPr>
        <w:t>Si la météo et les équipements le permettent (barnum, parasols...), privilégier les repas en extérieur.</w:t>
      </w:r>
    </w:p>
    <w:p w:rsidR="00892870" w:rsidRPr="00336E9F" w:rsidRDefault="00892870" w:rsidP="00986F0B">
      <w:pPr>
        <w:autoSpaceDE w:val="0"/>
        <w:autoSpaceDN w:val="0"/>
        <w:adjustRightInd w:val="0"/>
        <w:spacing w:before="60"/>
        <w:jc w:val="both"/>
        <w:rPr>
          <w:rFonts w:asciiTheme="minorHAnsi" w:hAnsiTheme="minorHAnsi" w:cs="Lato-Regular"/>
          <w:sz w:val="24"/>
          <w:szCs w:val="24"/>
        </w:rPr>
      </w:pPr>
      <w:r w:rsidRPr="00336E9F">
        <w:rPr>
          <w:rFonts w:asciiTheme="minorHAnsi" w:hAnsiTheme="minorHAnsi" w:cs="Lato-Regular"/>
          <w:sz w:val="24"/>
          <w:szCs w:val="24"/>
        </w:rPr>
        <w:t>- Limiter la promiscuité en salle et respecter les distances de sécurité (si file d’attente : respect de la</w:t>
      </w:r>
      <w:r w:rsidR="007456F5" w:rsidRPr="00336E9F">
        <w:rPr>
          <w:rFonts w:asciiTheme="minorHAnsi" w:hAnsiTheme="minorHAnsi" w:cs="Lato-Regular"/>
          <w:sz w:val="24"/>
          <w:szCs w:val="24"/>
        </w:rPr>
        <w:t xml:space="preserve"> </w:t>
      </w:r>
      <w:r w:rsidRPr="00336E9F">
        <w:rPr>
          <w:rFonts w:asciiTheme="minorHAnsi" w:hAnsiTheme="minorHAnsi" w:cs="Lato-Regular"/>
          <w:sz w:val="24"/>
          <w:szCs w:val="24"/>
        </w:rPr>
        <w:t>distance minimale d’un mètre, installation des vendangeurs une place sur deux, en décalé).</w:t>
      </w:r>
    </w:p>
    <w:p w:rsidR="00892870" w:rsidRPr="00336E9F" w:rsidRDefault="00892870" w:rsidP="00986F0B">
      <w:pPr>
        <w:autoSpaceDE w:val="0"/>
        <w:autoSpaceDN w:val="0"/>
        <w:adjustRightInd w:val="0"/>
        <w:spacing w:before="60"/>
        <w:jc w:val="both"/>
        <w:rPr>
          <w:rFonts w:asciiTheme="minorHAnsi" w:hAnsiTheme="minorHAnsi" w:cs="Lato-Regular"/>
          <w:sz w:val="24"/>
          <w:szCs w:val="24"/>
        </w:rPr>
      </w:pPr>
      <w:r w:rsidRPr="00336E9F">
        <w:rPr>
          <w:rFonts w:asciiTheme="minorHAnsi" w:hAnsiTheme="minorHAnsi" w:cs="Lato-Regular"/>
          <w:sz w:val="24"/>
          <w:szCs w:val="24"/>
        </w:rPr>
        <w:t>- Nommer une personne dédiée au service des repas et à la manipulation des éléments partagés</w:t>
      </w:r>
      <w:r w:rsidR="007456F5" w:rsidRPr="00336E9F">
        <w:rPr>
          <w:rFonts w:asciiTheme="minorHAnsi" w:hAnsiTheme="minorHAnsi" w:cs="Lato-Regular"/>
          <w:sz w:val="24"/>
          <w:szCs w:val="24"/>
        </w:rPr>
        <w:t xml:space="preserve"> </w:t>
      </w:r>
      <w:r w:rsidRPr="00336E9F">
        <w:rPr>
          <w:rFonts w:asciiTheme="minorHAnsi" w:hAnsiTheme="minorHAnsi" w:cs="Lato-Regular"/>
          <w:sz w:val="24"/>
          <w:szCs w:val="24"/>
        </w:rPr>
        <w:t>(salières, poivrières, micro-onde, machine à café…). A défaut, mettre à disposition, à proximité, des</w:t>
      </w:r>
      <w:r w:rsidR="007456F5" w:rsidRPr="00336E9F">
        <w:rPr>
          <w:rFonts w:asciiTheme="minorHAnsi" w:hAnsiTheme="minorHAnsi" w:cs="Lato-Regular"/>
          <w:sz w:val="24"/>
          <w:szCs w:val="24"/>
        </w:rPr>
        <w:t xml:space="preserve"> </w:t>
      </w:r>
      <w:r w:rsidRPr="00336E9F">
        <w:rPr>
          <w:rFonts w:asciiTheme="minorHAnsi" w:hAnsiTheme="minorHAnsi" w:cs="Lato-Regular"/>
          <w:sz w:val="24"/>
          <w:szCs w:val="24"/>
        </w:rPr>
        <w:t>flacons de gel ou solution hydroalcoolique et des essuie-mains papier jetables ou des lingettes</w:t>
      </w:r>
      <w:r w:rsidR="007456F5" w:rsidRPr="00336E9F">
        <w:rPr>
          <w:rFonts w:asciiTheme="minorHAnsi" w:hAnsiTheme="minorHAnsi" w:cs="Lato-Regular"/>
          <w:sz w:val="24"/>
          <w:szCs w:val="24"/>
        </w:rPr>
        <w:t xml:space="preserve"> </w:t>
      </w:r>
      <w:r w:rsidRPr="00336E9F">
        <w:rPr>
          <w:rFonts w:asciiTheme="minorHAnsi" w:hAnsiTheme="minorHAnsi" w:cs="Lato-Regular"/>
          <w:sz w:val="24"/>
          <w:szCs w:val="24"/>
        </w:rPr>
        <w:t>désinfectantes.</w:t>
      </w:r>
    </w:p>
    <w:p w:rsidR="00892870" w:rsidRPr="00336E9F" w:rsidRDefault="00892870" w:rsidP="00986F0B">
      <w:pPr>
        <w:autoSpaceDE w:val="0"/>
        <w:autoSpaceDN w:val="0"/>
        <w:adjustRightInd w:val="0"/>
        <w:spacing w:before="60"/>
        <w:jc w:val="both"/>
        <w:rPr>
          <w:rFonts w:asciiTheme="minorHAnsi" w:hAnsiTheme="minorHAnsi" w:cs="Lato-Regular"/>
          <w:sz w:val="24"/>
          <w:szCs w:val="24"/>
        </w:rPr>
      </w:pPr>
      <w:r w:rsidRPr="00336E9F">
        <w:rPr>
          <w:rFonts w:asciiTheme="minorHAnsi" w:hAnsiTheme="minorHAnsi" w:cs="Lato-Regular"/>
          <w:sz w:val="24"/>
          <w:szCs w:val="24"/>
        </w:rPr>
        <w:t>- Veiller à ce que chaque vendangeur débarrasse individuellement son couvert.</w:t>
      </w:r>
    </w:p>
    <w:p w:rsidR="00892870" w:rsidRPr="00336E9F" w:rsidRDefault="00892870" w:rsidP="00986F0B">
      <w:pPr>
        <w:autoSpaceDE w:val="0"/>
        <w:autoSpaceDN w:val="0"/>
        <w:adjustRightInd w:val="0"/>
        <w:spacing w:before="60"/>
        <w:jc w:val="both"/>
        <w:rPr>
          <w:rFonts w:asciiTheme="minorHAnsi" w:hAnsiTheme="minorHAnsi" w:cs="Lato-Regular"/>
          <w:sz w:val="24"/>
          <w:szCs w:val="24"/>
        </w:rPr>
      </w:pPr>
      <w:r w:rsidRPr="00336E9F">
        <w:rPr>
          <w:rFonts w:asciiTheme="minorHAnsi" w:hAnsiTheme="minorHAnsi" w:cs="Lato-Regular"/>
          <w:sz w:val="24"/>
          <w:szCs w:val="24"/>
        </w:rPr>
        <w:t>- Nettoyer et désinfecter la place occupée entre deux personnes successives.</w:t>
      </w:r>
    </w:p>
    <w:p w:rsidR="00892870" w:rsidRPr="00336E9F" w:rsidRDefault="00892870" w:rsidP="00C65631">
      <w:pPr>
        <w:autoSpaceDE w:val="0"/>
        <w:autoSpaceDN w:val="0"/>
        <w:adjustRightInd w:val="0"/>
        <w:spacing w:before="240"/>
        <w:jc w:val="both"/>
        <w:rPr>
          <w:rFonts w:asciiTheme="minorHAnsi" w:hAnsiTheme="minorHAnsi" w:cs="Lato-Bold"/>
          <w:b/>
          <w:bCs/>
          <w:sz w:val="24"/>
          <w:szCs w:val="24"/>
        </w:rPr>
      </w:pPr>
      <w:r w:rsidRPr="00336E9F">
        <w:rPr>
          <w:rFonts w:asciiTheme="minorHAnsi" w:hAnsiTheme="minorHAnsi" w:cs="Lato-Bold"/>
          <w:b/>
          <w:bCs/>
          <w:sz w:val="24"/>
          <w:szCs w:val="24"/>
        </w:rPr>
        <w:t>• Repas dans les vignes – casse-croûte</w:t>
      </w:r>
    </w:p>
    <w:p w:rsidR="00892870" w:rsidRPr="00336E9F" w:rsidRDefault="00892870" w:rsidP="00986F0B">
      <w:pPr>
        <w:autoSpaceDE w:val="0"/>
        <w:autoSpaceDN w:val="0"/>
        <w:adjustRightInd w:val="0"/>
        <w:spacing w:before="60"/>
        <w:jc w:val="both"/>
        <w:rPr>
          <w:rFonts w:asciiTheme="minorHAnsi" w:hAnsiTheme="minorHAnsi" w:cs="Lato-Regular"/>
          <w:sz w:val="24"/>
          <w:szCs w:val="24"/>
        </w:rPr>
      </w:pPr>
      <w:r w:rsidRPr="00336E9F">
        <w:rPr>
          <w:rFonts w:asciiTheme="minorHAnsi" w:hAnsiTheme="minorHAnsi" w:cs="Lato-Regular"/>
          <w:sz w:val="24"/>
          <w:szCs w:val="24"/>
        </w:rPr>
        <w:t>- Nommer une personne dédiée au service des repas et à la préparation/distribution du casse-croûte.</w:t>
      </w:r>
    </w:p>
    <w:p w:rsidR="00892870" w:rsidRPr="00336E9F" w:rsidRDefault="00892870" w:rsidP="00986F0B">
      <w:pPr>
        <w:autoSpaceDE w:val="0"/>
        <w:autoSpaceDN w:val="0"/>
        <w:adjustRightInd w:val="0"/>
        <w:spacing w:before="60"/>
        <w:jc w:val="both"/>
        <w:rPr>
          <w:rFonts w:asciiTheme="minorHAnsi" w:hAnsiTheme="minorHAnsi" w:cs="Lato-Regular"/>
          <w:sz w:val="24"/>
          <w:szCs w:val="24"/>
        </w:rPr>
      </w:pPr>
      <w:r w:rsidRPr="00336E9F">
        <w:rPr>
          <w:rFonts w:asciiTheme="minorHAnsi" w:hAnsiTheme="minorHAnsi" w:cs="Lato-Regular"/>
          <w:sz w:val="24"/>
          <w:szCs w:val="24"/>
        </w:rPr>
        <w:t>- Éviter les buffets et self-service.</w:t>
      </w:r>
    </w:p>
    <w:p w:rsidR="00892870" w:rsidRPr="00336E9F" w:rsidRDefault="00892870" w:rsidP="00986F0B">
      <w:pPr>
        <w:autoSpaceDE w:val="0"/>
        <w:autoSpaceDN w:val="0"/>
        <w:adjustRightInd w:val="0"/>
        <w:spacing w:before="60"/>
        <w:jc w:val="both"/>
        <w:rPr>
          <w:rFonts w:asciiTheme="minorHAnsi" w:hAnsiTheme="minorHAnsi" w:cs="Lato-Regular"/>
          <w:sz w:val="24"/>
          <w:szCs w:val="24"/>
        </w:rPr>
      </w:pPr>
      <w:r w:rsidRPr="00336E9F">
        <w:rPr>
          <w:rFonts w:asciiTheme="minorHAnsi" w:hAnsiTheme="minorHAnsi" w:cs="Lato-Regular"/>
          <w:sz w:val="24"/>
          <w:szCs w:val="24"/>
        </w:rPr>
        <w:t>- Privilégier les couverts, assiettes, gobelets, et serviettes à usage unique.</w:t>
      </w:r>
    </w:p>
    <w:p w:rsidR="00892870" w:rsidRPr="00336E9F" w:rsidRDefault="00892870" w:rsidP="00C65631">
      <w:pPr>
        <w:autoSpaceDE w:val="0"/>
        <w:autoSpaceDN w:val="0"/>
        <w:adjustRightInd w:val="0"/>
        <w:spacing w:before="240"/>
        <w:jc w:val="both"/>
        <w:rPr>
          <w:rFonts w:asciiTheme="minorHAnsi" w:hAnsiTheme="minorHAnsi" w:cs="Lato-Bold"/>
          <w:b/>
          <w:bCs/>
          <w:sz w:val="24"/>
          <w:szCs w:val="24"/>
        </w:rPr>
      </w:pPr>
      <w:r w:rsidRPr="00336E9F">
        <w:rPr>
          <w:rFonts w:asciiTheme="minorHAnsi" w:hAnsiTheme="minorHAnsi" w:cs="Lato-Bold"/>
          <w:b/>
          <w:bCs/>
          <w:sz w:val="24"/>
          <w:szCs w:val="24"/>
        </w:rPr>
        <w:lastRenderedPageBreak/>
        <w:t>• POINT DE VIGILANCE</w:t>
      </w:r>
    </w:p>
    <w:p w:rsidR="00892870" w:rsidRPr="00336E9F" w:rsidRDefault="00892870" w:rsidP="00986F0B">
      <w:pPr>
        <w:autoSpaceDE w:val="0"/>
        <w:autoSpaceDN w:val="0"/>
        <w:adjustRightInd w:val="0"/>
        <w:spacing w:before="60"/>
        <w:jc w:val="both"/>
        <w:rPr>
          <w:rFonts w:asciiTheme="minorHAnsi" w:hAnsiTheme="minorHAnsi" w:cs="Lato-Bold"/>
          <w:b/>
          <w:bCs/>
          <w:sz w:val="24"/>
          <w:szCs w:val="24"/>
        </w:rPr>
      </w:pPr>
      <w:r w:rsidRPr="00336E9F">
        <w:rPr>
          <w:rFonts w:asciiTheme="minorHAnsi" w:hAnsiTheme="minorHAnsi" w:cs="Lato-Bold"/>
          <w:b/>
          <w:bCs/>
          <w:sz w:val="24"/>
          <w:szCs w:val="24"/>
        </w:rPr>
        <w:t>- Fournir de l’eau en quantité suffisante et de manière individuelle : bouteilles, gobelets individuels</w:t>
      </w:r>
      <w:r w:rsidR="00866C90">
        <w:rPr>
          <w:rFonts w:asciiTheme="minorHAnsi" w:hAnsiTheme="minorHAnsi" w:cs="Lato-Bold"/>
          <w:b/>
          <w:bCs/>
          <w:sz w:val="24"/>
          <w:szCs w:val="24"/>
        </w:rPr>
        <w:t xml:space="preserve"> </w:t>
      </w:r>
      <w:r w:rsidRPr="00336E9F">
        <w:rPr>
          <w:rFonts w:asciiTheme="minorHAnsi" w:hAnsiTheme="minorHAnsi" w:cs="Lato-Bold"/>
          <w:b/>
          <w:bCs/>
          <w:sz w:val="24"/>
          <w:szCs w:val="24"/>
        </w:rPr>
        <w:t>ou jetable, etc.</w:t>
      </w:r>
    </w:p>
    <w:p w:rsidR="00866C90" w:rsidRPr="00866C90" w:rsidRDefault="00866C90" w:rsidP="00336E9F">
      <w:pPr>
        <w:autoSpaceDE w:val="0"/>
        <w:autoSpaceDN w:val="0"/>
        <w:adjustRightInd w:val="0"/>
        <w:spacing w:before="120"/>
        <w:jc w:val="both"/>
        <w:rPr>
          <w:rFonts w:asciiTheme="minorHAnsi" w:hAnsiTheme="minorHAnsi" w:cs="SourceSerifPro-Bold"/>
          <w:bCs/>
          <w:sz w:val="24"/>
          <w:szCs w:val="24"/>
        </w:rPr>
      </w:pPr>
    </w:p>
    <w:p w:rsidR="00866C90" w:rsidRPr="00866C90" w:rsidRDefault="00866C90" w:rsidP="00336E9F">
      <w:pPr>
        <w:autoSpaceDE w:val="0"/>
        <w:autoSpaceDN w:val="0"/>
        <w:adjustRightInd w:val="0"/>
        <w:spacing w:before="120"/>
        <w:jc w:val="both"/>
        <w:rPr>
          <w:rFonts w:asciiTheme="minorHAnsi" w:hAnsiTheme="minorHAnsi" w:cs="SourceSerifPro-Bold"/>
          <w:bCs/>
          <w:sz w:val="24"/>
          <w:szCs w:val="24"/>
        </w:rPr>
      </w:pPr>
    </w:p>
    <w:p w:rsidR="00892870" w:rsidRPr="00866C90" w:rsidRDefault="00892870" w:rsidP="00866C90">
      <w:pPr>
        <w:autoSpaceDE w:val="0"/>
        <w:autoSpaceDN w:val="0"/>
        <w:adjustRightInd w:val="0"/>
        <w:spacing w:before="120"/>
        <w:jc w:val="center"/>
        <w:rPr>
          <w:rFonts w:asciiTheme="minorHAnsi" w:hAnsiTheme="minorHAnsi" w:cs="Lato-Regular"/>
          <w:b/>
          <w:sz w:val="32"/>
          <w:szCs w:val="32"/>
        </w:rPr>
      </w:pPr>
      <w:r w:rsidRPr="00866C90">
        <w:rPr>
          <w:rFonts w:asciiTheme="minorHAnsi" w:hAnsiTheme="minorHAnsi" w:cs="Lato-Regular"/>
          <w:b/>
          <w:sz w:val="32"/>
          <w:szCs w:val="32"/>
        </w:rPr>
        <w:t>HÉBERGEMENT</w:t>
      </w:r>
    </w:p>
    <w:p w:rsidR="00866C90" w:rsidRPr="00866C90" w:rsidRDefault="00866C90" w:rsidP="00866C90">
      <w:pPr>
        <w:autoSpaceDE w:val="0"/>
        <w:autoSpaceDN w:val="0"/>
        <w:adjustRightInd w:val="0"/>
        <w:spacing w:before="120"/>
        <w:jc w:val="both"/>
        <w:rPr>
          <w:rFonts w:asciiTheme="minorHAnsi" w:hAnsiTheme="minorHAnsi" w:cs="SourceSerifPro-Bold"/>
          <w:bCs/>
          <w:sz w:val="24"/>
          <w:szCs w:val="24"/>
        </w:rPr>
      </w:pPr>
    </w:p>
    <w:p w:rsidR="00892870" w:rsidRPr="00866C90" w:rsidRDefault="00892870" w:rsidP="00866C90">
      <w:pPr>
        <w:autoSpaceDE w:val="0"/>
        <w:autoSpaceDN w:val="0"/>
        <w:adjustRightInd w:val="0"/>
        <w:spacing w:before="120"/>
        <w:jc w:val="center"/>
        <w:rPr>
          <w:rFonts w:asciiTheme="minorHAnsi" w:hAnsiTheme="minorHAnsi" w:cs="Lato-Bold"/>
          <w:b/>
          <w:bCs/>
          <w:sz w:val="28"/>
          <w:szCs w:val="24"/>
        </w:rPr>
      </w:pPr>
      <w:r w:rsidRPr="00866C90">
        <w:rPr>
          <w:rFonts w:asciiTheme="minorHAnsi" w:hAnsiTheme="minorHAnsi" w:cs="Lato-Bold"/>
          <w:b/>
          <w:bCs/>
          <w:sz w:val="28"/>
          <w:szCs w:val="24"/>
        </w:rPr>
        <w:t>Préconisations applicables à l’ensemble des locaux d’hébergement</w:t>
      </w:r>
    </w:p>
    <w:p w:rsidR="00892870" w:rsidRPr="00336E9F" w:rsidRDefault="00892870" w:rsidP="00336E9F">
      <w:pPr>
        <w:autoSpaceDE w:val="0"/>
        <w:autoSpaceDN w:val="0"/>
        <w:adjustRightInd w:val="0"/>
        <w:spacing w:before="120"/>
        <w:jc w:val="both"/>
        <w:rPr>
          <w:rFonts w:asciiTheme="minorHAnsi" w:hAnsiTheme="minorHAnsi" w:cs="Lato-Bold"/>
          <w:b/>
          <w:bCs/>
          <w:sz w:val="24"/>
          <w:szCs w:val="24"/>
        </w:rPr>
      </w:pPr>
      <w:r w:rsidRPr="00336E9F">
        <w:rPr>
          <w:rFonts w:asciiTheme="minorHAnsi" w:hAnsiTheme="minorHAnsi" w:cs="Lato-Bold"/>
          <w:b/>
          <w:bCs/>
          <w:sz w:val="24"/>
          <w:szCs w:val="24"/>
        </w:rPr>
        <w:t>- Veiller, en toute situation, au respect de la distance minimale d’un mètre.</w:t>
      </w:r>
    </w:p>
    <w:p w:rsidR="00892870" w:rsidRPr="00336E9F" w:rsidRDefault="00892870" w:rsidP="00336E9F">
      <w:pPr>
        <w:autoSpaceDE w:val="0"/>
        <w:autoSpaceDN w:val="0"/>
        <w:adjustRightInd w:val="0"/>
        <w:spacing w:before="120"/>
        <w:jc w:val="both"/>
        <w:rPr>
          <w:rFonts w:asciiTheme="minorHAnsi" w:hAnsiTheme="minorHAnsi" w:cs="Lato-Bold"/>
          <w:b/>
          <w:bCs/>
          <w:sz w:val="24"/>
          <w:szCs w:val="24"/>
        </w:rPr>
      </w:pPr>
      <w:r w:rsidRPr="00336E9F">
        <w:rPr>
          <w:rFonts w:asciiTheme="minorHAnsi" w:hAnsiTheme="minorHAnsi" w:cs="Lato-Bold"/>
          <w:b/>
          <w:bCs/>
          <w:sz w:val="24"/>
          <w:szCs w:val="24"/>
        </w:rPr>
        <w:t>- Faire respecter de façon stricte les consignes de lavage des mains à l’entrée dans les locaux : prévoir</w:t>
      </w:r>
      <w:r w:rsidR="007456F5" w:rsidRPr="00336E9F">
        <w:rPr>
          <w:rFonts w:asciiTheme="minorHAnsi" w:hAnsiTheme="minorHAnsi" w:cs="Lato-Bold"/>
          <w:b/>
          <w:bCs/>
          <w:sz w:val="24"/>
          <w:szCs w:val="24"/>
        </w:rPr>
        <w:t xml:space="preserve"> </w:t>
      </w:r>
      <w:r w:rsidRPr="00336E9F">
        <w:rPr>
          <w:rFonts w:asciiTheme="minorHAnsi" w:hAnsiTheme="minorHAnsi" w:cs="Lato-Bold"/>
          <w:b/>
          <w:bCs/>
          <w:sz w:val="24"/>
          <w:szCs w:val="24"/>
        </w:rPr>
        <w:t>l’accès immédiat à un point d’eau équipé en savon et essuie-mains papier à usage unique ou, à défaut,</w:t>
      </w:r>
      <w:r w:rsidR="00866C90">
        <w:rPr>
          <w:rFonts w:asciiTheme="minorHAnsi" w:hAnsiTheme="minorHAnsi" w:cs="Lato-Bold"/>
          <w:b/>
          <w:bCs/>
          <w:sz w:val="24"/>
          <w:szCs w:val="24"/>
        </w:rPr>
        <w:t xml:space="preserve"> </w:t>
      </w:r>
      <w:r w:rsidRPr="00336E9F">
        <w:rPr>
          <w:rFonts w:asciiTheme="minorHAnsi" w:hAnsiTheme="minorHAnsi" w:cs="Lato-Bold"/>
          <w:b/>
          <w:bCs/>
          <w:sz w:val="24"/>
          <w:szCs w:val="24"/>
        </w:rPr>
        <w:t>mettre à disposition du gel ou une solution hydroalcoolique.</w:t>
      </w:r>
    </w:p>
    <w:p w:rsidR="00892870" w:rsidRPr="00336E9F" w:rsidRDefault="00892870" w:rsidP="00336E9F">
      <w:pPr>
        <w:autoSpaceDE w:val="0"/>
        <w:autoSpaceDN w:val="0"/>
        <w:adjustRightInd w:val="0"/>
        <w:spacing w:before="120"/>
        <w:jc w:val="both"/>
        <w:rPr>
          <w:rFonts w:asciiTheme="minorHAnsi" w:hAnsiTheme="minorHAnsi" w:cs="Lato-Bold"/>
          <w:b/>
          <w:bCs/>
          <w:sz w:val="24"/>
          <w:szCs w:val="24"/>
        </w:rPr>
      </w:pPr>
      <w:r w:rsidRPr="00336E9F">
        <w:rPr>
          <w:rFonts w:asciiTheme="minorHAnsi" w:hAnsiTheme="minorHAnsi" w:cs="Lato-Bold"/>
          <w:b/>
          <w:bCs/>
          <w:sz w:val="24"/>
          <w:szCs w:val="24"/>
        </w:rPr>
        <w:t>- Éviter tout regroupement.</w:t>
      </w:r>
    </w:p>
    <w:p w:rsidR="00892870" w:rsidRPr="00336E9F" w:rsidRDefault="00892870" w:rsidP="00336E9F">
      <w:pPr>
        <w:autoSpaceDE w:val="0"/>
        <w:autoSpaceDN w:val="0"/>
        <w:adjustRightInd w:val="0"/>
        <w:spacing w:before="120"/>
        <w:jc w:val="both"/>
        <w:rPr>
          <w:rFonts w:asciiTheme="minorHAnsi" w:hAnsiTheme="minorHAnsi" w:cs="Lato-Bold"/>
          <w:b/>
          <w:bCs/>
          <w:sz w:val="24"/>
          <w:szCs w:val="24"/>
        </w:rPr>
      </w:pPr>
      <w:r w:rsidRPr="00336E9F">
        <w:rPr>
          <w:rFonts w:asciiTheme="minorHAnsi" w:hAnsiTheme="minorHAnsi" w:cs="Lato-Bold"/>
          <w:b/>
          <w:bCs/>
          <w:sz w:val="24"/>
          <w:szCs w:val="24"/>
        </w:rPr>
        <w:t>- Dans la mesure du possible, organiser et flécher un flux de circulation à sens unique (couloirs, salles).</w:t>
      </w:r>
    </w:p>
    <w:p w:rsidR="00892870" w:rsidRPr="00336E9F" w:rsidRDefault="00892870" w:rsidP="00336E9F">
      <w:pPr>
        <w:autoSpaceDE w:val="0"/>
        <w:autoSpaceDN w:val="0"/>
        <w:adjustRightInd w:val="0"/>
        <w:spacing w:before="120"/>
        <w:jc w:val="both"/>
        <w:rPr>
          <w:rFonts w:asciiTheme="minorHAnsi" w:hAnsiTheme="minorHAnsi" w:cs="Lato-Bold"/>
          <w:b/>
          <w:bCs/>
          <w:sz w:val="24"/>
          <w:szCs w:val="24"/>
        </w:rPr>
      </w:pPr>
      <w:r w:rsidRPr="00336E9F">
        <w:rPr>
          <w:rFonts w:asciiTheme="minorHAnsi" w:hAnsiTheme="minorHAnsi" w:cs="Lato-Bold"/>
          <w:b/>
          <w:bCs/>
          <w:sz w:val="24"/>
          <w:szCs w:val="24"/>
        </w:rPr>
        <w:t>- Aérer régulièrement (toutes les 3 heures) les pièces pendant 15 minutes.</w:t>
      </w:r>
    </w:p>
    <w:p w:rsidR="00892870" w:rsidRPr="00336E9F" w:rsidRDefault="00892870" w:rsidP="00336E9F">
      <w:pPr>
        <w:autoSpaceDE w:val="0"/>
        <w:autoSpaceDN w:val="0"/>
        <w:adjustRightInd w:val="0"/>
        <w:spacing w:before="120"/>
        <w:jc w:val="both"/>
        <w:rPr>
          <w:rFonts w:asciiTheme="minorHAnsi" w:hAnsiTheme="minorHAnsi" w:cs="Lato-Bold"/>
          <w:b/>
          <w:bCs/>
          <w:sz w:val="24"/>
          <w:szCs w:val="24"/>
        </w:rPr>
      </w:pPr>
      <w:r w:rsidRPr="00336E9F">
        <w:rPr>
          <w:rFonts w:asciiTheme="minorHAnsi" w:hAnsiTheme="minorHAnsi" w:cs="Lato-Bold"/>
          <w:b/>
          <w:bCs/>
          <w:sz w:val="24"/>
          <w:szCs w:val="24"/>
        </w:rPr>
        <w:t>- Laisser au maximum les portes (intérieures et extérieures) ouvertes.</w:t>
      </w:r>
    </w:p>
    <w:p w:rsidR="00892870" w:rsidRPr="00336E9F" w:rsidRDefault="00892870" w:rsidP="00336E9F">
      <w:pPr>
        <w:autoSpaceDE w:val="0"/>
        <w:autoSpaceDN w:val="0"/>
        <w:adjustRightInd w:val="0"/>
        <w:spacing w:before="120"/>
        <w:jc w:val="both"/>
        <w:rPr>
          <w:rFonts w:asciiTheme="minorHAnsi" w:hAnsiTheme="minorHAnsi" w:cs="Lato-Bold"/>
          <w:b/>
          <w:bCs/>
          <w:sz w:val="24"/>
          <w:szCs w:val="24"/>
        </w:rPr>
      </w:pPr>
      <w:r w:rsidRPr="00336E9F">
        <w:rPr>
          <w:rFonts w:asciiTheme="minorHAnsi" w:hAnsiTheme="minorHAnsi" w:cs="Lato-Bold"/>
          <w:b/>
          <w:bCs/>
          <w:sz w:val="24"/>
          <w:szCs w:val="24"/>
        </w:rPr>
        <w:t>- L’employeur assure un nettoyage fréquent des locaux (au moins deux fois par jour), au moyen d’un</w:t>
      </w:r>
      <w:r w:rsidR="007456F5" w:rsidRPr="00336E9F">
        <w:rPr>
          <w:rFonts w:asciiTheme="minorHAnsi" w:hAnsiTheme="minorHAnsi" w:cs="Lato-Bold"/>
          <w:b/>
          <w:bCs/>
          <w:sz w:val="24"/>
          <w:szCs w:val="24"/>
        </w:rPr>
        <w:t xml:space="preserve"> </w:t>
      </w:r>
      <w:r w:rsidRPr="00336E9F">
        <w:rPr>
          <w:rFonts w:asciiTheme="minorHAnsi" w:hAnsiTheme="minorHAnsi" w:cs="Lato-Bold"/>
          <w:b/>
          <w:bCs/>
          <w:sz w:val="24"/>
          <w:szCs w:val="24"/>
        </w:rPr>
        <w:t>produit désinfectant (accorder une vigilance particulière aux points de contact : poignées de porte,</w:t>
      </w:r>
      <w:r w:rsidR="007456F5" w:rsidRPr="00336E9F">
        <w:rPr>
          <w:rFonts w:asciiTheme="minorHAnsi" w:hAnsiTheme="minorHAnsi" w:cs="Lato-Bold"/>
          <w:b/>
          <w:bCs/>
          <w:sz w:val="24"/>
          <w:szCs w:val="24"/>
        </w:rPr>
        <w:t xml:space="preserve"> </w:t>
      </w:r>
      <w:r w:rsidRPr="00336E9F">
        <w:rPr>
          <w:rFonts w:asciiTheme="minorHAnsi" w:hAnsiTheme="minorHAnsi" w:cs="Lato-Bold"/>
          <w:b/>
          <w:bCs/>
          <w:sz w:val="24"/>
          <w:szCs w:val="24"/>
        </w:rPr>
        <w:t>rampes d’escalier, interrupteurs, etc.) et augmente la fréquence d’enlèvement des ordures ménagères.</w:t>
      </w:r>
    </w:p>
    <w:p w:rsidR="00892870" w:rsidRPr="00336E9F" w:rsidRDefault="00892870" w:rsidP="00336E9F">
      <w:pPr>
        <w:autoSpaceDE w:val="0"/>
        <w:autoSpaceDN w:val="0"/>
        <w:adjustRightInd w:val="0"/>
        <w:spacing w:before="120"/>
        <w:jc w:val="both"/>
        <w:rPr>
          <w:rFonts w:asciiTheme="minorHAnsi" w:hAnsiTheme="minorHAnsi" w:cs="Lato-Bold"/>
          <w:b/>
          <w:bCs/>
          <w:sz w:val="24"/>
          <w:szCs w:val="24"/>
        </w:rPr>
      </w:pPr>
      <w:r w:rsidRPr="00336E9F">
        <w:rPr>
          <w:rFonts w:asciiTheme="minorHAnsi" w:hAnsiTheme="minorHAnsi" w:cs="Lato-Bold"/>
          <w:b/>
          <w:bCs/>
          <w:sz w:val="24"/>
          <w:szCs w:val="24"/>
        </w:rPr>
        <w:t>- De plus, il met en place un protocole de désinfection et sensibilise les personnes hébergées à la</w:t>
      </w:r>
      <w:r w:rsidR="007456F5" w:rsidRPr="00336E9F">
        <w:rPr>
          <w:rFonts w:asciiTheme="minorHAnsi" w:hAnsiTheme="minorHAnsi" w:cs="Lato-Bold"/>
          <w:b/>
          <w:bCs/>
          <w:sz w:val="24"/>
          <w:szCs w:val="24"/>
        </w:rPr>
        <w:t xml:space="preserve"> </w:t>
      </w:r>
      <w:r w:rsidRPr="00336E9F">
        <w:rPr>
          <w:rFonts w:asciiTheme="minorHAnsi" w:hAnsiTheme="minorHAnsi" w:cs="Lato-Bold"/>
          <w:b/>
          <w:bCs/>
          <w:sz w:val="24"/>
          <w:szCs w:val="24"/>
        </w:rPr>
        <w:t>nécessité d’effectuer un nettoyage fréquent des points de contact (poignées de porte et de fenêtre,</w:t>
      </w:r>
      <w:r w:rsidR="007456F5" w:rsidRPr="00336E9F">
        <w:rPr>
          <w:rFonts w:asciiTheme="minorHAnsi" w:hAnsiTheme="minorHAnsi" w:cs="Lato-Bold"/>
          <w:b/>
          <w:bCs/>
          <w:sz w:val="24"/>
          <w:szCs w:val="24"/>
        </w:rPr>
        <w:t xml:space="preserve"> </w:t>
      </w:r>
      <w:r w:rsidRPr="00336E9F">
        <w:rPr>
          <w:rFonts w:asciiTheme="minorHAnsi" w:hAnsiTheme="minorHAnsi" w:cs="Lato-Bold"/>
          <w:b/>
          <w:bCs/>
          <w:sz w:val="24"/>
          <w:szCs w:val="24"/>
        </w:rPr>
        <w:t>interrupteurs, prises, etc.). Il met à disposition les moyens d’hygiène nécessaires et notamment, pour</w:t>
      </w:r>
      <w:r w:rsidR="007456F5" w:rsidRPr="00336E9F">
        <w:rPr>
          <w:rFonts w:asciiTheme="minorHAnsi" w:hAnsiTheme="minorHAnsi" w:cs="Lato-Bold"/>
          <w:b/>
          <w:bCs/>
          <w:sz w:val="24"/>
          <w:szCs w:val="24"/>
        </w:rPr>
        <w:t xml:space="preserve"> </w:t>
      </w:r>
      <w:r w:rsidRPr="00336E9F">
        <w:rPr>
          <w:rFonts w:asciiTheme="minorHAnsi" w:hAnsiTheme="minorHAnsi" w:cs="Lato-Bold"/>
          <w:b/>
          <w:bCs/>
          <w:sz w:val="24"/>
          <w:szCs w:val="24"/>
        </w:rPr>
        <w:t>la désinfection des points de contact, des essuie-mains papier jetables et une solution hydroalcoolique</w:t>
      </w:r>
      <w:r w:rsidR="007456F5" w:rsidRPr="00336E9F">
        <w:rPr>
          <w:rFonts w:asciiTheme="minorHAnsi" w:hAnsiTheme="minorHAnsi" w:cs="Lato-Bold"/>
          <w:b/>
          <w:bCs/>
          <w:sz w:val="24"/>
          <w:szCs w:val="24"/>
        </w:rPr>
        <w:t xml:space="preserve"> </w:t>
      </w:r>
      <w:r w:rsidRPr="00336E9F">
        <w:rPr>
          <w:rFonts w:asciiTheme="minorHAnsi" w:hAnsiTheme="minorHAnsi" w:cs="Lato-Bold"/>
          <w:b/>
          <w:bCs/>
          <w:sz w:val="24"/>
          <w:szCs w:val="24"/>
        </w:rPr>
        <w:t>ou des lingettes désinfectantes.</w:t>
      </w:r>
    </w:p>
    <w:p w:rsidR="00866C90" w:rsidRPr="00866C90" w:rsidRDefault="00866C90" w:rsidP="00866C90">
      <w:pPr>
        <w:autoSpaceDE w:val="0"/>
        <w:autoSpaceDN w:val="0"/>
        <w:adjustRightInd w:val="0"/>
        <w:spacing w:before="120"/>
        <w:jc w:val="both"/>
        <w:rPr>
          <w:rFonts w:asciiTheme="minorHAnsi" w:hAnsiTheme="minorHAnsi" w:cs="SourceSerifPro-Bold"/>
          <w:bCs/>
          <w:sz w:val="24"/>
          <w:szCs w:val="24"/>
        </w:rPr>
      </w:pPr>
    </w:p>
    <w:p w:rsidR="00892870" w:rsidRPr="00866C90" w:rsidRDefault="00892870" w:rsidP="00866C90">
      <w:pPr>
        <w:autoSpaceDE w:val="0"/>
        <w:autoSpaceDN w:val="0"/>
        <w:adjustRightInd w:val="0"/>
        <w:spacing w:before="120"/>
        <w:jc w:val="center"/>
        <w:rPr>
          <w:rFonts w:asciiTheme="minorHAnsi" w:hAnsiTheme="minorHAnsi" w:cs="Lato-Bold"/>
          <w:b/>
          <w:bCs/>
          <w:sz w:val="28"/>
          <w:szCs w:val="28"/>
        </w:rPr>
      </w:pPr>
      <w:r w:rsidRPr="00866C90">
        <w:rPr>
          <w:rFonts w:asciiTheme="minorHAnsi" w:hAnsiTheme="minorHAnsi" w:cs="Lato-Bold"/>
          <w:b/>
          <w:bCs/>
          <w:sz w:val="28"/>
          <w:szCs w:val="28"/>
        </w:rPr>
        <w:t>Préconisations spécifiques</w:t>
      </w:r>
    </w:p>
    <w:p w:rsidR="00892870" w:rsidRPr="00336E9F" w:rsidRDefault="00892870" w:rsidP="002D35A8">
      <w:pPr>
        <w:autoSpaceDE w:val="0"/>
        <w:autoSpaceDN w:val="0"/>
        <w:adjustRightInd w:val="0"/>
        <w:spacing w:before="240"/>
        <w:jc w:val="both"/>
        <w:rPr>
          <w:rFonts w:asciiTheme="minorHAnsi" w:hAnsiTheme="minorHAnsi" w:cs="Lato-Bold"/>
          <w:b/>
          <w:bCs/>
          <w:sz w:val="24"/>
          <w:szCs w:val="24"/>
        </w:rPr>
      </w:pPr>
      <w:r w:rsidRPr="00336E9F">
        <w:rPr>
          <w:rFonts w:asciiTheme="minorHAnsi" w:hAnsiTheme="minorHAnsi" w:cs="Lato-Bold"/>
          <w:b/>
          <w:bCs/>
          <w:sz w:val="24"/>
          <w:szCs w:val="24"/>
        </w:rPr>
        <w:t>• Chambres/dortoirs</w:t>
      </w:r>
    </w:p>
    <w:p w:rsidR="00892870" w:rsidRPr="00866C90" w:rsidRDefault="00892870" w:rsidP="002D35A8">
      <w:pPr>
        <w:autoSpaceDE w:val="0"/>
        <w:autoSpaceDN w:val="0"/>
        <w:adjustRightInd w:val="0"/>
        <w:spacing w:before="60"/>
        <w:jc w:val="both"/>
        <w:rPr>
          <w:rFonts w:asciiTheme="minorHAnsi" w:hAnsiTheme="minorHAnsi" w:cs="Lato-Regular"/>
          <w:bCs/>
          <w:sz w:val="24"/>
          <w:szCs w:val="24"/>
        </w:rPr>
      </w:pPr>
      <w:r w:rsidRPr="00866C90">
        <w:rPr>
          <w:rFonts w:asciiTheme="minorHAnsi" w:hAnsiTheme="minorHAnsi" w:cs="Lato-Regular"/>
          <w:bCs/>
          <w:sz w:val="24"/>
          <w:szCs w:val="24"/>
        </w:rPr>
        <w:t>- Si possible, privilégier un mode d’hébergement individuel.</w:t>
      </w:r>
    </w:p>
    <w:p w:rsidR="00892870" w:rsidRPr="00866C90" w:rsidRDefault="00892870" w:rsidP="002D35A8">
      <w:pPr>
        <w:autoSpaceDE w:val="0"/>
        <w:autoSpaceDN w:val="0"/>
        <w:adjustRightInd w:val="0"/>
        <w:spacing w:before="60"/>
        <w:jc w:val="both"/>
        <w:rPr>
          <w:rFonts w:asciiTheme="minorHAnsi" w:hAnsiTheme="minorHAnsi" w:cs="Lato-Regular"/>
          <w:bCs/>
          <w:sz w:val="24"/>
          <w:szCs w:val="24"/>
        </w:rPr>
      </w:pPr>
      <w:r w:rsidRPr="00866C90">
        <w:rPr>
          <w:rFonts w:asciiTheme="minorHAnsi" w:hAnsiTheme="minorHAnsi" w:cs="Lato-Regular"/>
          <w:bCs/>
          <w:sz w:val="24"/>
          <w:szCs w:val="24"/>
        </w:rPr>
        <w:t>- Prévoir une surface suffisante dans les chambres/dortoirs pour garantir le respect de la distanciation</w:t>
      </w:r>
      <w:r w:rsidR="007456F5" w:rsidRPr="00866C90">
        <w:rPr>
          <w:rFonts w:asciiTheme="minorHAnsi" w:hAnsiTheme="minorHAnsi" w:cs="Lato-Regular"/>
          <w:bCs/>
          <w:sz w:val="24"/>
          <w:szCs w:val="24"/>
        </w:rPr>
        <w:t xml:space="preserve"> </w:t>
      </w:r>
      <w:r w:rsidRPr="00866C90">
        <w:rPr>
          <w:rFonts w:asciiTheme="minorHAnsi" w:hAnsiTheme="minorHAnsi" w:cs="Lato-Regular"/>
          <w:bCs/>
          <w:sz w:val="24"/>
          <w:szCs w:val="24"/>
        </w:rPr>
        <w:t xml:space="preserve">sociale (1 mètre) lors de l’occupation des pièces et lors des déplacements </w:t>
      </w:r>
      <w:r w:rsidRPr="00986F0B">
        <w:rPr>
          <w:rFonts w:asciiTheme="minorHAnsi" w:hAnsiTheme="minorHAnsi" w:cs="Lato-Regular"/>
          <w:bCs/>
          <w:sz w:val="22"/>
          <w:szCs w:val="24"/>
        </w:rPr>
        <w:t>(notamment en maintenant</w:t>
      </w:r>
      <w:r w:rsidR="007456F5" w:rsidRPr="00986F0B">
        <w:rPr>
          <w:rFonts w:asciiTheme="minorHAnsi" w:hAnsiTheme="minorHAnsi" w:cs="Lato-Regular"/>
          <w:bCs/>
          <w:sz w:val="22"/>
          <w:szCs w:val="24"/>
        </w:rPr>
        <w:t xml:space="preserve"> </w:t>
      </w:r>
      <w:r w:rsidRPr="00986F0B">
        <w:rPr>
          <w:rFonts w:asciiTheme="minorHAnsi" w:hAnsiTheme="minorHAnsi" w:cs="Lato-Regular"/>
          <w:bCs/>
          <w:sz w:val="22"/>
          <w:szCs w:val="24"/>
        </w:rPr>
        <w:t>une distance suffisante entre les couchages</w:t>
      </w:r>
      <w:r w:rsidR="00986F0B" w:rsidRPr="00986F0B">
        <w:rPr>
          <w:rFonts w:asciiTheme="minorHAnsi" w:hAnsiTheme="minorHAnsi" w:cs="Lato-Regular"/>
          <w:bCs/>
          <w:sz w:val="22"/>
          <w:szCs w:val="24"/>
        </w:rPr>
        <w:t>)</w:t>
      </w:r>
      <w:r w:rsidRPr="00866C90">
        <w:rPr>
          <w:rFonts w:asciiTheme="minorHAnsi" w:hAnsiTheme="minorHAnsi" w:cs="Lato-Regular"/>
          <w:bCs/>
          <w:sz w:val="24"/>
          <w:szCs w:val="24"/>
        </w:rPr>
        <w:t>. Si nécessaire, réduire le nombre d’occupants. En cas</w:t>
      </w:r>
      <w:r w:rsidR="007456F5" w:rsidRPr="00866C90">
        <w:rPr>
          <w:rFonts w:asciiTheme="minorHAnsi" w:hAnsiTheme="minorHAnsi" w:cs="Lato-Regular"/>
          <w:bCs/>
          <w:sz w:val="24"/>
          <w:szCs w:val="24"/>
        </w:rPr>
        <w:t xml:space="preserve"> </w:t>
      </w:r>
      <w:r w:rsidRPr="00866C90">
        <w:rPr>
          <w:rFonts w:asciiTheme="minorHAnsi" w:hAnsiTheme="minorHAnsi" w:cs="Lato-Regular"/>
          <w:bCs/>
          <w:sz w:val="24"/>
          <w:szCs w:val="24"/>
        </w:rPr>
        <w:t xml:space="preserve">d’impossibilité, prévoir l’installation d’une séparation physique </w:t>
      </w:r>
      <w:r w:rsidRPr="00986F0B">
        <w:rPr>
          <w:rFonts w:asciiTheme="minorHAnsi" w:hAnsiTheme="minorHAnsi" w:cs="Lato-Regular"/>
          <w:bCs/>
          <w:sz w:val="22"/>
          <w:szCs w:val="24"/>
        </w:rPr>
        <w:t>(ex. paravents, cloisons plexiglas, film...)</w:t>
      </w:r>
    </w:p>
    <w:p w:rsidR="00892870" w:rsidRPr="00866C90" w:rsidRDefault="00892870" w:rsidP="002D35A8">
      <w:pPr>
        <w:autoSpaceDE w:val="0"/>
        <w:autoSpaceDN w:val="0"/>
        <w:adjustRightInd w:val="0"/>
        <w:spacing w:before="60"/>
        <w:jc w:val="both"/>
        <w:rPr>
          <w:rFonts w:asciiTheme="minorHAnsi" w:hAnsiTheme="minorHAnsi" w:cs="Lato-Regular"/>
          <w:bCs/>
          <w:sz w:val="24"/>
          <w:szCs w:val="24"/>
        </w:rPr>
      </w:pPr>
      <w:r w:rsidRPr="00866C90">
        <w:rPr>
          <w:rFonts w:asciiTheme="minorHAnsi" w:hAnsiTheme="minorHAnsi" w:cs="Lato-Regular"/>
          <w:bCs/>
          <w:sz w:val="24"/>
          <w:szCs w:val="24"/>
        </w:rPr>
        <w:t>- Dans la mesure du possible, attribuer les chambres selon les liens familiaux et / ou équipes de travail.</w:t>
      </w:r>
    </w:p>
    <w:p w:rsidR="00892870" w:rsidRPr="00866C90" w:rsidRDefault="00892870" w:rsidP="002D35A8">
      <w:pPr>
        <w:autoSpaceDE w:val="0"/>
        <w:autoSpaceDN w:val="0"/>
        <w:adjustRightInd w:val="0"/>
        <w:spacing w:before="60"/>
        <w:jc w:val="both"/>
        <w:rPr>
          <w:rFonts w:asciiTheme="minorHAnsi" w:hAnsiTheme="minorHAnsi" w:cs="Lato-Regular"/>
          <w:bCs/>
          <w:sz w:val="24"/>
          <w:szCs w:val="24"/>
        </w:rPr>
      </w:pPr>
      <w:r w:rsidRPr="00866C90">
        <w:rPr>
          <w:rFonts w:asciiTheme="minorHAnsi" w:hAnsiTheme="minorHAnsi" w:cs="Lato-Regular"/>
          <w:bCs/>
          <w:sz w:val="24"/>
          <w:szCs w:val="24"/>
        </w:rPr>
        <w:t>- Sensibiliser les occupants à la nécessité de ne pas s’échanger / se prêter leurs affaires et matériel.</w:t>
      </w:r>
    </w:p>
    <w:p w:rsidR="00892870" w:rsidRPr="00866C90" w:rsidRDefault="00892870" w:rsidP="002D35A8">
      <w:pPr>
        <w:autoSpaceDE w:val="0"/>
        <w:autoSpaceDN w:val="0"/>
        <w:adjustRightInd w:val="0"/>
        <w:spacing w:before="60"/>
        <w:jc w:val="both"/>
        <w:rPr>
          <w:rFonts w:asciiTheme="minorHAnsi" w:hAnsiTheme="minorHAnsi" w:cs="Lato-Regular"/>
          <w:bCs/>
          <w:sz w:val="24"/>
          <w:szCs w:val="24"/>
        </w:rPr>
      </w:pPr>
      <w:r w:rsidRPr="00866C90">
        <w:rPr>
          <w:rFonts w:asciiTheme="minorHAnsi" w:hAnsiTheme="minorHAnsi" w:cs="Lato-Regular"/>
          <w:bCs/>
          <w:sz w:val="24"/>
          <w:szCs w:val="24"/>
        </w:rPr>
        <w:t>- Veiller au changement de la literie à chaque changement d’occupant.</w:t>
      </w:r>
    </w:p>
    <w:p w:rsidR="00866C90" w:rsidRDefault="00866C90" w:rsidP="00866C90">
      <w:pPr>
        <w:autoSpaceDE w:val="0"/>
        <w:autoSpaceDN w:val="0"/>
        <w:adjustRightInd w:val="0"/>
        <w:spacing w:before="120"/>
        <w:jc w:val="both"/>
        <w:rPr>
          <w:rFonts w:asciiTheme="minorHAnsi" w:hAnsiTheme="minorHAnsi" w:cs="SourceSerifPro-Bold"/>
          <w:bCs/>
          <w:sz w:val="24"/>
          <w:szCs w:val="24"/>
        </w:rPr>
      </w:pPr>
    </w:p>
    <w:p w:rsidR="00892870" w:rsidRPr="00336E9F" w:rsidRDefault="00892870" w:rsidP="002D35A8">
      <w:pPr>
        <w:autoSpaceDE w:val="0"/>
        <w:autoSpaceDN w:val="0"/>
        <w:adjustRightInd w:val="0"/>
        <w:spacing w:before="240"/>
        <w:jc w:val="both"/>
        <w:rPr>
          <w:rFonts w:asciiTheme="minorHAnsi" w:hAnsiTheme="minorHAnsi" w:cs="Lato-Bold"/>
          <w:b/>
          <w:bCs/>
          <w:sz w:val="24"/>
          <w:szCs w:val="24"/>
        </w:rPr>
      </w:pPr>
      <w:r w:rsidRPr="00336E9F">
        <w:rPr>
          <w:rFonts w:asciiTheme="minorHAnsi" w:hAnsiTheme="minorHAnsi" w:cs="Lato-Bold"/>
          <w:b/>
          <w:bCs/>
          <w:sz w:val="24"/>
          <w:szCs w:val="24"/>
        </w:rPr>
        <w:lastRenderedPageBreak/>
        <w:t>• Sanitaires (lavabos, douches, wc)</w:t>
      </w:r>
    </w:p>
    <w:p w:rsidR="00892870" w:rsidRPr="00866C90" w:rsidRDefault="00892870" w:rsidP="002D35A8">
      <w:pPr>
        <w:autoSpaceDE w:val="0"/>
        <w:autoSpaceDN w:val="0"/>
        <w:adjustRightInd w:val="0"/>
        <w:spacing w:before="60"/>
        <w:jc w:val="both"/>
        <w:rPr>
          <w:rFonts w:asciiTheme="minorHAnsi" w:hAnsiTheme="minorHAnsi" w:cs="Lato-Regular"/>
          <w:bCs/>
          <w:sz w:val="24"/>
          <w:szCs w:val="24"/>
        </w:rPr>
      </w:pPr>
      <w:r w:rsidRPr="00866C90">
        <w:rPr>
          <w:rFonts w:asciiTheme="minorHAnsi" w:hAnsiTheme="minorHAnsi" w:cs="Lato-Regular"/>
          <w:bCs/>
          <w:sz w:val="24"/>
          <w:szCs w:val="24"/>
        </w:rPr>
        <w:t>- Limiter la fréquentation simultanée des sanitaires, limiter l’accès de chaque chambrée aux locaux</w:t>
      </w:r>
      <w:r w:rsidR="007456F5" w:rsidRPr="00866C90">
        <w:rPr>
          <w:rFonts w:asciiTheme="minorHAnsi" w:hAnsiTheme="minorHAnsi" w:cs="Lato-Regular"/>
          <w:bCs/>
          <w:sz w:val="24"/>
          <w:szCs w:val="24"/>
        </w:rPr>
        <w:t xml:space="preserve"> </w:t>
      </w:r>
      <w:r w:rsidRPr="00866C90">
        <w:rPr>
          <w:rFonts w:asciiTheme="minorHAnsi" w:hAnsiTheme="minorHAnsi" w:cs="Lato-Regular"/>
          <w:bCs/>
          <w:sz w:val="24"/>
          <w:szCs w:val="24"/>
        </w:rPr>
        <w:t>sanitaires qui lui ont été attribués ; limiter les accès simultanés aux lavabos (occupation simultanée</w:t>
      </w:r>
      <w:r w:rsidR="007456F5" w:rsidRPr="00866C90">
        <w:rPr>
          <w:rFonts w:asciiTheme="minorHAnsi" w:hAnsiTheme="minorHAnsi" w:cs="Lato-Regular"/>
          <w:bCs/>
          <w:sz w:val="24"/>
          <w:szCs w:val="24"/>
        </w:rPr>
        <w:t xml:space="preserve"> </w:t>
      </w:r>
      <w:r w:rsidRPr="00866C90">
        <w:rPr>
          <w:rFonts w:asciiTheme="minorHAnsi" w:hAnsiTheme="minorHAnsi" w:cs="Lato-Regular"/>
          <w:bCs/>
          <w:sz w:val="24"/>
          <w:szCs w:val="24"/>
        </w:rPr>
        <w:t>d’un lavabo sur deux, mise en place de séparation physique entre lavabos par exemple).</w:t>
      </w:r>
    </w:p>
    <w:p w:rsidR="00892870" w:rsidRPr="00866C90" w:rsidRDefault="00892870" w:rsidP="002D35A8">
      <w:pPr>
        <w:autoSpaceDE w:val="0"/>
        <w:autoSpaceDN w:val="0"/>
        <w:adjustRightInd w:val="0"/>
        <w:spacing w:before="60"/>
        <w:jc w:val="both"/>
        <w:rPr>
          <w:rFonts w:asciiTheme="minorHAnsi" w:hAnsiTheme="minorHAnsi" w:cs="Lato-Regular"/>
          <w:bCs/>
          <w:sz w:val="24"/>
          <w:szCs w:val="24"/>
        </w:rPr>
      </w:pPr>
      <w:r w:rsidRPr="00866C90">
        <w:rPr>
          <w:rFonts w:asciiTheme="minorHAnsi" w:hAnsiTheme="minorHAnsi" w:cs="Lato-Regular"/>
          <w:bCs/>
          <w:sz w:val="24"/>
          <w:szCs w:val="24"/>
        </w:rPr>
        <w:t>- Demander à chaque personne d’assurer un nettoyage des sanitaires (WC, douches et lavabos)</w:t>
      </w:r>
      <w:r w:rsidR="00866C90" w:rsidRPr="00866C90">
        <w:rPr>
          <w:rFonts w:asciiTheme="minorHAnsi" w:hAnsiTheme="minorHAnsi" w:cs="Lato-Regular"/>
          <w:bCs/>
          <w:sz w:val="24"/>
          <w:szCs w:val="24"/>
        </w:rPr>
        <w:t xml:space="preserve"> </w:t>
      </w:r>
      <w:r w:rsidRPr="00866C90">
        <w:rPr>
          <w:rFonts w:asciiTheme="minorHAnsi" w:hAnsiTheme="minorHAnsi" w:cs="Lato-Regular"/>
          <w:bCs/>
          <w:sz w:val="24"/>
          <w:szCs w:val="24"/>
        </w:rPr>
        <w:t>après utilisation</w:t>
      </w:r>
      <w:r w:rsidR="00986F0B">
        <w:rPr>
          <w:rFonts w:asciiTheme="minorHAnsi" w:hAnsiTheme="minorHAnsi" w:cs="Lato-Regular"/>
          <w:bCs/>
          <w:sz w:val="24"/>
          <w:szCs w:val="24"/>
        </w:rPr>
        <w:t xml:space="preserve">, et </w:t>
      </w:r>
      <w:r w:rsidRPr="00866C90">
        <w:rPr>
          <w:rFonts w:asciiTheme="minorHAnsi" w:hAnsiTheme="minorHAnsi" w:cs="Lato-Regular"/>
          <w:bCs/>
          <w:sz w:val="24"/>
          <w:szCs w:val="24"/>
        </w:rPr>
        <w:t>accorder une vigilance particulière aux points de contact (ex. : robinet, pommeau de</w:t>
      </w:r>
      <w:r w:rsidR="007456F5" w:rsidRPr="00866C90">
        <w:rPr>
          <w:rFonts w:asciiTheme="minorHAnsi" w:hAnsiTheme="minorHAnsi" w:cs="Lato-Regular"/>
          <w:bCs/>
          <w:sz w:val="24"/>
          <w:szCs w:val="24"/>
        </w:rPr>
        <w:t xml:space="preserve"> </w:t>
      </w:r>
      <w:r w:rsidRPr="00866C90">
        <w:rPr>
          <w:rFonts w:asciiTheme="minorHAnsi" w:hAnsiTheme="minorHAnsi" w:cs="Lato-Regular"/>
          <w:bCs/>
          <w:sz w:val="24"/>
          <w:szCs w:val="24"/>
        </w:rPr>
        <w:t>douche, bouton de chasse d’eau, etc.). Mettre à disposition les produits nécessaires pour ce nettoyage</w:t>
      </w:r>
      <w:r w:rsidR="007456F5" w:rsidRPr="00866C90">
        <w:rPr>
          <w:rFonts w:asciiTheme="minorHAnsi" w:hAnsiTheme="minorHAnsi" w:cs="Lato-Regular"/>
          <w:bCs/>
          <w:sz w:val="24"/>
          <w:szCs w:val="24"/>
        </w:rPr>
        <w:t xml:space="preserve"> </w:t>
      </w:r>
      <w:r w:rsidRPr="00866C90">
        <w:rPr>
          <w:rFonts w:asciiTheme="minorHAnsi" w:hAnsiTheme="minorHAnsi" w:cs="Lato-Regular"/>
          <w:bCs/>
          <w:sz w:val="24"/>
          <w:szCs w:val="24"/>
        </w:rPr>
        <w:t>(notamment essuie-mains papier et gel ou solution hydroalcoolique ou lingettes désinfectantes,</w:t>
      </w:r>
      <w:r w:rsidR="007456F5" w:rsidRPr="00866C90">
        <w:rPr>
          <w:rFonts w:asciiTheme="minorHAnsi" w:hAnsiTheme="minorHAnsi" w:cs="Lato-Regular"/>
          <w:bCs/>
          <w:sz w:val="24"/>
          <w:szCs w:val="24"/>
        </w:rPr>
        <w:t xml:space="preserve"> </w:t>
      </w:r>
      <w:r w:rsidRPr="00866C90">
        <w:rPr>
          <w:rFonts w:asciiTheme="minorHAnsi" w:hAnsiTheme="minorHAnsi" w:cs="Lato-Regular"/>
          <w:bCs/>
          <w:sz w:val="24"/>
          <w:szCs w:val="24"/>
        </w:rPr>
        <w:t>poubelles).</w:t>
      </w:r>
    </w:p>
    <w:p w:rsidR="007456F5" w:rsidRPr="00866C90" w:rsidRDefault="00892870" w:rsidP="002D35A8">
      <w:pPr>
        <w:autoSpaceDE w:val="0"/>
        <w:autoSpaceDN w:val="0"/>
        <w:adjustRightInd w:val="0"/>
        <w:spacing w:before="60"/>
        <w:jc w:val="both"/>
        <w:rPr>
          <w:rFonts w:asciiTheme="minorHAnsi" w:hAnsiTheme="minorHAnsi" w:cs="Lato-Regular"/>
          <w:bCs/>
          <w:sz w:val="24"/>
          <w:szCs w:val="24"/>
        </w:rPr>
      </w:pPr>
      <w:r w:rsidRPr="00866C90">
        <w:rPr>
          <w:rFonts w:asciiTheme="minorHAnsi" w:hAnsiTheme="minorHAnsi" w:cs="Lato-Regular"/>
          <w:bCs/>
          <w:sz w:val="24"/>
          <w:szCs w:val="24"/>
        </w:rPr>
        <w:t>- Sensibiliser les personnes à la nécessité de ne pas partager les produits d’hygiène (gel douche,</w:t>
      </w:r>
      <w:r w:rsidR="00866C90" w:rsidRPr="00866C90">
        <w:rPr>
          <w:rFonts w:asciiTheme="minorHAnsi" w:hAnsiTheme="minorHAnsi" w:cs="Lato-Regular"/>
          <w:bCs/>
          <w:sz w:val="24"/>
          <w:szCs w:val="24"/>
        </w:rPr>
        <w:t xml:space="preserve"> </w:t>
      </w:r>
      <w:r w:rsidRPr="00866C90">
        <w:rPr>
          <w:rFonts w:asciiTheme="minorHAnsi" w:hAnsiTheme="minorHAnsi" w:cs="Lato-Regular"/>
          <w:bCs/>
          <w:sz w:val="24"/>
          <w:szCs w:val="24"/>
        </w:rPr>
        <w:t>shampoing, tubes de dentifrice, etc.) et interdire tout stockage de ces produits dans les locaux</w:t>
      </w:r>
      <w:r w:rsidR="00866C90" w:rsidRPr="00866C90">
        <w:rPr>
          <w:rFonts w:asciiTheme="minorHAnsi" w:hAnsiTheme="minorHAnsi" w:cs="Lato-Regular"/>
          <w:bCs/>
          <w:sz w:val="24"/>
          <w:szCs w:val="24"/>
        </w:rPr>
        <w:t xml:space="preserve"> </w:t>
      </w:r>
      <w:r w:rsidRPr="00866C90">
        <w:rPr>
          <w:rFonts w:asciiTheme="minorHAnsi" w:hAnsiTheme="minorHAnsi" w:cs="Lato-Regular"/>
          <w:bCs/>
          <w:sz w:val="24"/>
          <w:szCs w:val="24"/>
        </w:rPr>
        <w:t>sanitaires.</w:t>
      </w:r>
      <w:r w:rsidR="007456F5" w:rsidRPr="00866C90">
        <w:rPr>
          <w:rFonts w:asciiTheme="minorHAnsi" w:hAnsiTheme="minorHAnsi" w:cs="Lato-Regular"/>
          <w:bCs/>
          <w:sz w:val="24"/>
          <w:szCs w:val="24"/>
        </w:rPr>
        <w:t xml:space="preserve"> </w:t>
      </w:r>
    </w:p>
    <w:p w:rsidR="007456F5" w:rsidRPr="002D35A8" w:rsidRDefault="007456F5" w:rsidP="00336E9F">
      <w:pPr>
        <w:autoSpaceDE w:val="0"/>
        <w:autoSpaceDN w:val="0"/>
        <w:adjustRightInd w:val="0"/>
        <w:spacing w:before="120"/>
        <w:jc w:val="both"/>
        <w:rPr>
          <w:rFonts w:asciiTheme="minorHAnsi" w:hAnsiTheme="minorHAnsi" w:cs="Lato-Regular"/>
          <w:bCs/>
          <w:sz w:val="24"/>
          <w:szCs w:val="24"/>
        </w:rPr>
      </w:pPr>
    </w:p>
    <w:p w:rsidR="007456F5" w:rsidRPr="00336E9F" w:rsidRDefault="007456F5" w:rsidP="00336E9F">
      <w:pPr>
        <w:spacing w:before="120"/>
        <w:jc w:val="both"/>
        <w:rPr>
          <w:rFonts w:asciiTheme="minorHAnsi" w:hAnsiTheme="minorHAnsi" w:cs="SourceSerifPro-Bold"/>
          <w:b/>
          <w:bCs/>
          <w:sz w:val="24"/>
          <w:szCs w:val="24"/>
        </w:rPr>
      </w:pPr>
      <w:r w:rsidRPr="00336E9F">
        <w:rPr>
          <w:rFonts w:asciiTheme="minorHAnsi" w:hAnsiTheme="minorHAnsi" w:cs="SourceSerifPro-Bold"/>
          <w:b/>
          <w:bCs/>
          <w:sz w:val="24"/>
          <w:szCs w:val="24"/>
        </w:rPr>
        <w:br w:type="page"/>
      </w:r>
    </w:p>
    <w:p w:rsidR="00892870" w:rsidRPr="00866C90" w:rsidRDefault="00892870" w:rsidP="00866C90">
      <w:pPr>
        <w:autoSpaceDE w:val="0"/>
        <w:autoSpaceDN w:val="0"/>
        <w:adjustRightInd w:val="0"/>
        <w:spacing w:before="120"/>
        <w:jc w:val="center"/>
        <w:rPr>
          <w:rFonts w:asciiTheme="minorHAnsi" w:hAnsiTheme="minorHAnsi" w:cs="Lato-Bold"/>
          <w:b/>
          <w:bCs/>
          <w:sz w:val="36"/>
          <w:szCs w:val="36"/>
        </w:rPr>
      </w:pPr>
      <w:r w:rsidRPr="00866C90">
        <w:rPr>
          <w:rFonts w:asciiTheme="minorHAnsi" w:hAnsiTheme="minorHAnsi" w:cs="Lato-Bold"/>
          <w:b/>
          <w:bCs/>
          <w:sz w:val="36"/>
          <w:szCs w:val="36"/>
        </w:rPr>
        <w:lastRenderedPageBreak/>
        <w:t xml:space="preserve">ORGANISATION </w:t>
      </w:r>
      <w:r w:rsidR="00866C90" w:rsidRPr="00866C90">
        <w:rPr>
          <w:rFonts w:asciiTheme="minorHAnsi" w:hAnsiTheme="minorHAnsi" w:cs="Lato-Bold"/>
          <w:b/>
          <w:bCs/>
          <w:sz w:val="36"/>
          <w:szCs w:val="36"/>
        </w:rPr>
        <w:t>PAR METIERS</w:t>
      </w:r>
    </w:p>
    <w:p w:rsidR="00866C90" w:rsidRDefault="00866C90" w:rsidP="00866C90">
      <w:pPr>
        <w:autoSpaceDE w:val="0"/>
        <w:autoSpaceDN w:val="0"/>
        <w:adjustRightInd w:val="0"/>
        <w:spacing w:before="120"/>
        <w:jc w:val="both"/>
        <w:rPr>
          <w:rFonts w:asciiTheme="minorHAnsi" w:hAnsiTheme="minorHAnsi" w:cs="SourceSerifPro-Bold"/>
          <w:bCs/>
          <w:sz w:val="24"/>
          <w:szCs w:val="24"/>
        </w:rPr>
      </w:pPr>
    </w:p>
    <w:p w:rsidR="002D35A8" w:rsidRDefault="002D35A8" w:rsidP="00866C90">
      <w:pPr>
        <w:autoSpaceDE w:val="0"/>
        <w:autoSpaceDN w:val="0"/>
        <w:adjustRightInd w:val="0"/>
        <w:spacing w:before="120"/>
        <w:jc w:val="both"/>
        <w:rPr>
          <w:rFonts w:asciiTheme="minorHAnsi" w:hAnsiTheme="minorHAnsi" w:cs="SourceSerifPro-Bold"/>
          <w:bCs/>
          <w:sz w:val="24"/>
          <w:szCs w:val="24"/>
        </w:rPr>
      </w:pPr>
    </w:p>
    <w:p w:rsidR="00892870" w:rsidRPr="00866C90" w:rsidRDefault="00892870" w:rsidP="00866C90">
      <w:pPr>
        <w:autoSpaceDE w:val="0"/>
        <w:autoSpaceDN w:val="0"/>
        <w:adjustRightInd w:val="0"/>
        <w:spacing w:before="120"/>
        <w:jc w:val="center"/>
        <w:rPr>
          <w:rFonts w:asciiTheme="minorHAnsi" w:hAnsiTheme="minorHAnsi" w:cs="Lato-Bold"/>
          <w:b/>
          <w:bCs/>
          <w:sz w:val="32"/>
          <w:szCs w:val="32"/>
        </w:rPr>
      </w:pPr>
      <w:r w:rsidRPr="00866C90">
        <w:rPr>
          <w:rFonts w:asciiTheme="minorHAnsi" w:hAnsiTheme="minorHAnsi" w:cs="Lato-Bold"/>
          <w:b/>
          <w:bCs/>
          <w:sz w:val="32"/>
          <w:szCs w:val="32"/>
        </w:rPr>
        <w:t>VIGNES</w:t>
      </w:r>
    </w:p>
    <w:p w:rsidR="00866C90" w:rsidRDefault="00866C90" w:rsidP="00866C90">
      <w:pPr>
        <w:autoSpaceDE w:val="0"/>
        <w:autoSpaceDN w:val="0"/>
        <w:adjustRightInd w:val="0"/>
        <w:spacing w:before="120"/>
        <w:jc w:val="both"/>
        <w:rPr>
          <w:rFonts w:asciiTheme="minorHAnsi" w:hAnsiTheme="minorHAnsi" w:cs="SourceSerifPro-Bold"/>
          <w:bCs/>
          <w:sz w:val="24"/>
          <w:szCs w:val="24"/>
        </w:rPr>
      </w:pPr>
    </w:p>
    <w:p w:rsidR="00892870" w:rsidRPr="00866C90" w:rsidRDefault="00892870" w:rsidP="00866C90">
      <w:pPr>
        <w:autoSpaceDE w:val="0"/>
        <w:autoSpaceDN w:val="0"/>
        <w:adjustRightInd w:val="0"/>
        <w:spacing w:before="120"/>
        <w:jc w:val="center"/>
        <w:rPr>
          <w:rFonts w:asciiTheme="minorHAnsi" w:hAnsiTheme="minorHAnsi" w:cs="Lato-Bold"/>
          <w:b/>
          <w:bCs/>
          <w:sz w:val="28"/>
          <w:szCs w:val="24"/>
        </w:rPr>
      </w:pPr>
      <w:r w:rsidRPr="00866C90">
        <w:rPr>
          <w:rFonts w:asciiTheme="minorHAnsi" w:hAnsiTheme="minorHAnsi" w:cs="Lato-Bold"/>
          <w:b/>
          <w:bCs/>
          <w:sz w:val="28"/>
          <w:szCs w:val="24"/>
        </w:rPr>
        <w:t>Préconisations applicables à l’ensemble des postes</w:t>
      </w:r>
    </w:p>
    <w:p w:rsidR="00892870" w:rsidRPr="00336E9F" w:rsidRDefault="00892870" w:rsidP="00336E9F">
      <w:pPr>
        <w:autoSpaceDE w:val="0"/>
        <w:autoSpaceDN w:val="0"/>
        <w:adjustRightInd w:val="0"/>
        <w:spacing w:before="120"/>
        <w:jc w:val="both"/>
        <w:rPr>
          <w:rFonts w:asciiTheme="minorHAnsi" w:hAnsiTheme="minorHAnsi" w:cs="Lato-Bold"/>
          <w:b/>
          <w:bCs/>
          <w:sz w:val="24"/>
          <w:szCs w:val="24"/>
        </w:rPr>
      </w:pPr>
      <w:r w:rsidRPr="00336E9F">
        <w:rPr>
          <w:rFonts w:asciiTheme="minorHAnsi" w:hAnsiTheme="minorHAnsi" w:cs="Lato-Bold"/>
          <w:b/>
          <w:bCs/>
          <w:sz w:val="24"/>
          <w:szCs w:val="24"/>
        </w:rPr>
        <w:t>- Faire respecter de façon stricte les consignes de lavage des mains à l’arrivée avant la prise de poste, à</w:t>
      </w:r>
      <w:r w:rsidR="007456F5" w:rsidRPr="00336E9F">
        <w:rPr>
          <w:rFonts w:asciiTheme="minorHAnsi" w:hAnsiTheme="minorHAnsi" w:cs="Lato-Bold"/>
          <w:b/>
          <w:bCs/>
          <w:sz w:val="24"/>
          <w:szCs w:val="24"/>
        </w:rPr>
        <w:t xml:space="preserve"> </w:t>
      </w:r>
      <w:r w:rsidRPr="00336E9F">
        <w:rPr>
          <w:rFonts w:asciiTheme="minorHAnsi" w:hAnsiTheme="minorHAnsi" w:cs="Lato-Bold"/>
          <w:b/>
          <w:bCs/>
          <w:sz w:val="24"/>
          <w:szCs w:val="24"/>
        </w:rPr>
        <w:t>chaque pause et au moment de quitter la parcelle : mettre à disposition des bidons d’eau et du savon, des</w:t>
      </w:r>
      <w:r w:rsidR="007456F5" w:rsidRPr="00336E9F">
        <w:rPr>
          <w:rFonts w:asciiTheme="minorHAnsi" w:hAnsiTheme="minorHAnsi" w:cs="Lato-Bold"/>
          <w:b/>
          <w:bCs/>
          <w:sz w:val="24"/>
          <w:szCs w:val="24"/>
        </w:rPr>
        <w:t xml:space="preserve"> </w:t>
      </w:r>
      <w:r w:rsidRPr="00336E9F">
        <w:rPr>
          <w:rFonts w:asciiTheme="minorHAnsi" w:hAnsiTheme="minorHAnsi" w:cs="Lato-Bold"/>
          <w:b/>
          <w:bCs/>
          <w:sz w:val="24"/>
          <w:szCs w:val="24"/>
        </w:rPr>
        <w:t>essuie-mains papier à usage unique, ou à défaut une solution hydroalcoolique ainsi que des poubelles</w:t>
      </w:r>
      <w:r w:rsidR="007456F5" w:rsidRPr="00336E9F">
        <w:rPr>
          <w:rFonts w:asciiTheme="minorHAnsi" w:hAnsiTheme="minorHAnsi" w:cs="Lato-Bold"/>
          <w:b/>
          <w:bCs/>
          <w:sz w:val="24"/>
          <w:szCs w:val="24"/>
        </w:rPr>
        <w:t xml:space="preserve"> </w:t>
      </w:r>
      <w:r w:rsidRPr="00336E9F">
        <w:rPr>
          <w:rFonts w:asciiTheme="minorHAnsi" w:hAnsiTheme="minorHAnsi" w:cs="Lato-Bold"/>
          <w:b/>
          <w:bCs/>
          <w:sz w:val="24"/>
          <w:szCs w:val="24"/>
        </w:rPr>
        <w:t>dédiées et veiller à leur approvisionnement régulier.</w:t>
      </w:r>
    </w:p>
    <w:p w:rsidR="00892870" w:rsidRPr="00336E9F" w:rsidRDefault="00892870" w:rsidP="00336E9F">
      <w:pPr>
        <w:autoSpaceDE w:val="0"/>
        <w:autoSpaceDN w:val="0"/>
        <w:adjustRightInd w:val="0"/>
        <w:spacing w:before="120"/>
        <w:jc w:val="both"/>
        <w:rPr>
          <w:rFonts w:asciiTheme="minorHAnsi" w:hAnsiTheme="minorHAnsi" w:cs="Lato-Bold"/>
          <w:b/>
          <w:bCs/>
          <w:sz w:val="24"/>
          <w:szCs w:val="24"/>
        </w:rPr>
      </w:pPr>
      <w:r w:rsidRPr="00336E9F">
        <w:rPr>
          <w:rFonts w:asciiTheme="minorHAnsi" w:hAnsiTheme="minorHAnsi" w:cs="Lato-Bold"/>
          <w:b/>
          <w:bCs/>
          <w:sz w:val="24"/>
          <w:szCs w:val="24"/>
        </w:rPr>
        <w:t>- Faire respecter strictement les distances de sécurité (un mètre minimum), y compris pendant les pauses,</w:t>
      </w:r>
      <w:r w:rsidR="007456F5" w:rsidRPr="00336E9F">
        <w:rPr>
          <w:rFonts w:asciiTheme="minorHAnsi" w:hAnsiTheme="minorHAnsi" w:cs="Lato-Bold"/>
          <w:b/>
          <w:bCs/>
          <w:sz w:val="24"/>
          <w:szCs w:val="24"/>
        </w:rPr>
        <w:t xml:space="preserve"> </w:t>
      </w:r>
      <w:r w:rsidRPr="00336E9F">
        <w:rPr>
          <w:rFonts w:asciiTheme="minorHAnsi" w:hAnsiTheme="minorHAnsi" w:cs="Lato-Bold"/>
          <w:b/>
          <w:bCs/>
          <w:sz w:val="24"/>
          <w:szCs w:val="24"/>
        </w:rPr>
        <w:t>et éviter tout regroupement.</w:t>
      </w:r>
    </w:p>
    <w:p w:rsidR="00892870" w:rsidRPr="00336E9F" w:rsidRDefault="00892870" w:rsidP="00336E9F">
      <w:pPr>
        <w:autoSpaceDE w:val="0"/>
        <w:autoSpaceDN w:val="0"/>
        <w:adjustRightInd w:val="0"/>
        <w:spacing w:before="120"/>
        <w:jc w:val="both"/>
        <w:rPr>
          <w:rFonts w:asciiTheme="minorHAnsi" w:hAnsiTheme="minorHAnsi" w:cs="Lato-Bold"/>
          <w:b/>
          <w:bCs/>
          <w:sz w:val="24"/>
          <w:szCs w:val="24"/>
        </w:rPr>
      </w:pPr>
      <w:r w:rsidRPr="00336E9F">
        <w:rPr>
          <w:rFonts w:asciiTheme="minorHAnsi" w:hAnsiTheme="minorHAnsi" w:cs="Lato-Bold"/>
          <w:b/>
          <w:bCs/>
          <w:sz w:val="24"/>
          <w:szCs w:val="24"/>
        </w:rPr>
        <w:t>- Privilégier l’usage individuel des outils en assurant un marquage visible et compréhensible par tous (ex.: nom ou couleur ou numéro) et veiller au nettoyage individuel de chaque outil après usage. Si des gants</w:t>
      </w:r>
      <w:r w:rsidR="007456F5" w:rsidRPr="00336E9F">
        <w:rPr>
          <w:rFonts w:asciiTheme="minorHAnsi" w:hAnsiTheme="minorHAnsi" w:cs="Lato-Bold"/>
          <w:b/>
          <w:bCs/>
          <w:sz w:val="24"/>
          <w:szCs w:val="24"/>
        </w:rPr>
        <w:t xml:space="preserve"> </w:t>
      </w:r>
      <w:r w:rsidRPr="00336E9F">
        <w:rPr>
          <w:rFonts w:asciiTheme="minorHAnsi" w:hAnsiTheme="minorHAnsi" w:cs="Lato-Bold"/>
          <w:b/>
          <w:bCs/>
          <w:sz w:val="24"/>
          <w:szCs w:val="24"/>
        </w:rPr>
        <w:t>sont habituellement utilisés, veiller à ce qu’il n’y ait pas d’échanges entre les salariés : et à ce que chaque</w:t>
      </w:r>
      <w:r w:rsidR="007456F5" w:rsidRPr="00336E9F">
        <w:rPr>
          <w:rFonts w:asciiTheme="minorHAnsi" w:hAnsiTheme="minorHAnsi" w:cs="Lato-Bold"/>
          <w:b/>
          <w:bCs/>
          <w:sz w:val="24"/>
          <w:szCs w:val="24"/>
        </w:rPr>
        <w:t xml:space="preserve"> </w:t>
      </w:r>
      <w:r w:rsidRPr="00336E9F">
        <w:rPr>
          <w:rFonts w:asciiTheme="minorHAnsi" w:hAnsiTheme="minorHAnsi" w:cs="Lato-Bold"/>
          <w:b/>
          <w:bCs/>
          <w:sz w:val="24"/>
          <w:szCs w:val="24"/>
        </w:rPr>
        <w:t>salarié se lave les mains après l’usage des gants.</w:t>
      </w:r>
    </w:p>
    <w:p w:rsidR="00892870" w:rsidRPr="00336E9F" w:rsidRDefault="00892870" w:rsidP="00336E9F">
      <w:pPr>
        <w:autoSpaceDE w:val="0"/>
        <w:autoSpaceDN w:val="0"/>
        <w:adjustRightInd w:val="0"/>
        <w:spacing w:before="120"/>
        <w:jc w:val="both"/>
        <w:rPr>
          <w:rFonts w:asciiTheme="minorHAnsi" w:hAnsiTheme="minorHAnsi" w:cs="Lato-Bold"/>
          <w:b/>
          <w:bCs/>
          <w:sz w:val="24"/>
          <w:szCs w:val="24"/>
        </w:rPr>
      </w:pPr>
      <w:r w:rsidRPr="00336E9F">
        <w:rPr>
          <w:rFonts w:asciiTheme="minorHAnsi" w:hAnsiTheme="minorHAnsi" w:cs="Lato-Bold"/>
          <w:b/>
          <w:bCs/>
          <w:sz w:val="24"/>
          <w:szCs w:val="24"/>
        </w:rPr>
        <w:t>- Assurer un nettoyage régulier de tout l’outillage et du matériel partagé (lors de la prise de poste, lors de</w:t>
      </w:r>
      <w:r w:rsidR="007456F5" w:rsidRPr="00336E9F">
        <w:rPr>
          <w:rFonts w:asciiTheme="minorHAnsi" w:hAnsiTheme="minorHAnsi" w:cs="Lato-Bold"/>
          <w:b/>
          <w:bCs/>
          <w:sz w:val="24"/>
          <w:szCs w:val="24"/>
        </w:rPr>
        <w:t xml:space="preserve"> </w:t>
      </w:r>
      <w:r w:rsidRPr="00336E9F">
        <w:rPr>
          <w:rFonts w:asciiTheme="minorHAnsi" w:hAnsiTheme="minorHAnsi" w:cs="Lato-Bold"/>
          <w:b/>
          <w:bCs/>
          <w:sz w:val="24"/>
          <w:szCs w:val="24"/>
        </w:rPr>
        <w:t>chaque transmission d’un individu à l’autre, lors de chaque changement de parcelles et à la fin de la journée</w:t>
      </w:r>
      <w:r w:rsidR="007456F5" w:rsidRPr="00336E9F">
        <w:rPr>
          <w:rFonts w:asciiTheme="minorHAnsi" w:hAnsiTheme="minorHAnsi" w:cs="Lato-Bold"/>
          <w:b/>
          <w:bCs/>
          <w:sz w:val="24"/>
          <w:szCs w:val="24"/>
        </w:rPr>
        <w:t xml:space="preserve"> </w:t>
      </w:r>
      <w:r w:rsidRPr="00336E9F">
        <w:rPr>
          <w:rFonts w:asciiTheme="minorHAnsi" w:hAnsiTheme="minorHAnsi" w:cs="Lato-Bold"/>
          <w:b/>
          <w:bCs/>
          <w:sz w:val="24"/>
          <w:szCs w:val="24"/>
        </w:rPr>
        <w:t>de travail).</w:t>
      </w:r>
    </w:p>
    <w:p w:rsidR="00892870" w:rsidRPr="00336E9F" w:rsidRDefault="00892870" w:rsidP="00336E9F">
      <w:pPr>
        <w:autoSpaceDE w:val="0"/>
        <w:autoSpaceDN w:val="0"/>
        <w:adjustRightInd w:val="0"/>
        <w:spacing w:before="120"/>
        <w:jc w:val="both"/>
        <w:rPr>
          <w:rFonts w:asciiTheme="minorHAnsi" w:hAnsiTheme="minorHAnsi" w:cs="Lato-Bold"/>
          <w:b/>
          <w:bCs/>
          <w:sz w:val="24"/>
          <w:szCs w:val="24"/>
        </w:rPr>
      </w:pPr>
      <w:r w:rsidRPr="00336E9F">
        <w:rPr>
          <w:rFonts w:asciiTheme="minorHAnsi" w:hAnsiTheme="minorHAnsi" w:cs="Lato-Bold"/>
          <w:b/>
          <w:bCs/>
          <w:sz w:val="24"/>
          <w:szCs w:val="24"/>
        </w:rPr>
        <w:t>-Si la distance minimale d’un mètre ne peut être respectée dans certaines situations, mettre à disposition</w:t>
      </w:r>
      <w:r w:rsidR="007456F5" w:rsidRPr="00336E9F">
        <w:rPr>
          <w:rFonts w:asciiTheme="minorHAnsi" w:hAnsiTheme="minorHAnsi" w:cs="Lato-Bold"/>
          <w:b/>
          <w:bCs/>
          <w:sz w:val="24"/>
          <w:szCs w:val="24"/>
        </w:rPr>
        <w:t xml:space="preserve"> </w:t>
      </w:r>
      <w:r w:rsidRPr="00336E9F">
        <w:rPr>
          <w:rFonts w:asciiTheme="minorHAnsi" w:hAnsiTheme="minorHAnsi" w:cs="Lato-Bold"/>
          <w:b/>
          <w:bCs/>
          <w:sz w:val="24"/>
          <w:szCs w:val="24"/>
        </w:rPr>
        <w:t>des masques/visière.</w:t>
      </w:r>
    </w:p>
    <w:p w:rsidR="007456F5" w:rsidRPr="00866C90" w:rsidRDefault="007456F5" w:rsidP="00336E9F">
      <w:pPr>
        <w:autoSpaceDE w:val="0"/>
        <w:autoSpaceDN w:val="0"/>
        <w:adjustRightInd w:val="0"/>
        <w:spacing w:before="120"/>
        <w:jc w:val="both"/>
        <w:rPr>
          <w:rFonts w:asciiTheme="minorHAnsi" w:hAnsiTheme="minorHAnsi" w:cs="Lato-Bold"/>
          <w:bCs/>
          <w:sz w:val="24"/>
          <w:szCs w:val="24"/>
        </w:rPr>
      </w:pPr>
    </w:p>
    <w:p w:rsidR="00892870" w:rsidRPr="00866C90" w:rsidRDefault="00892870" w:rsidP="00866C90">
      <w:pPr>
        <w:autoSpaceDE w:val="0"/>
        <w:autoSpaceDN w:val="0"/>
        <w:adjustRightInd w:val="0"/>
        <w:spacing w:before="120"/>
        <w:jc w:val="center"/>
        <w:rPr>
          <w:rFonts w:asciiTheme="minorHAnsi" w:hAnsiTheme="minorHAnsi" w:cs="Lato-Bold"/>
          <w:b/>
          <w:bCs/>
          <w:sz w:val="28"/>
          <w:szCs w:val="28"/>
        </w:rPr>
      </w:pPr>
      <w:r w:rsidRPr="00866C90">
        <w:rPr>
          <w:rFonts w:asciiTheme="minorHAnsi" w:hAnsiTheme="minorHAnsi" w:cs="Lato-Bold"/>
          <w:b/>
          <w:bCs/>
          <w:sz w:val="28"/>
          <w:szCs w:val="28"/>
        </w:rPr>
        <w:t>Préconisations spécifiques à certains postes</w:t>
      </w:r>
    </w:p>
    <w:p w:rsidR="00892870" w:rsidRPr="00336E9F" w:rsidRDefault="00892870" w:rsidP="00C65631">
      <w:pPr>
        <w:autoSpaceDE w:val="0"/>
        <w:autoSpaceDN w:val="0"/>
        <w:adjustRightInd w:val="0"/>
        <w:spacing w:before="240"/>
        <w:jc w:val="both"/>
        <w:rPr>
          <w:rFonts w:asciiTheme="minorHAnsi" w:hAnsiTheme="minorHAnsi" w:cs="Lato-Bold"/>
          <w:b/>
          <w:bCs/>
          <w:sz w:val="24"/>
          <w:szCs w:val="24"/>
        </w:rPr>
      </w:pPr>
      <w:r w:rsidRPr="00336E9F">
        <w:rPr>
          <w:rFonts w:asciiTheme="minorHAnsi" w:hAnsiTheme="minorHAnsi" w:cs="Lato-Bold"/>
          <w:b/>
          <w:bCs/>
          <w:sz w:val="24"/>
          <w:szCs w:val="24"/>
        </w:rPr>
        <w:t>• Cueilleurs</w:t>
      </w:r>
    </w:p>
    <w:p w:rsidR="00892870" w:rsidRPr="00866C90" w:rsidRDefault="00892870" w:rsidP="002D35A8">
      <w:pPr>
        <w:autoSpaceDE w:val="0"/>
        <w:autoSpaceDN w:val="0"/>
        <w:adjustRightInd w:val="0"/>
        <w:spacing w:before="60"/>
        <w:jc w:val="both"/>
        <w:rPr>
          <w:rFonts w:asciiTheme="minorHAnsi" w:hAnsiTheme="minorHAnsi" w:cs="Lato-Regular"/>
          <w:bCs/>
          <w:sz w:val="24"/>
          <w:szCs w:val="24"/>
        </w:rPr>
      </w:pPr>
      <w:r w:rsidRPr="00866C90">
        <w:rPr>
          <w:rFonts w:asciiTheme="minorHAnsi" w:hAnsiTheme="minorHAnsi" w:cs="Lato-Regular"/>
          <w:bCs/>
          <w:sz w:val="24"/>
          <w:szCs w:val="24"/>
        </w:rPr>
        <w:t>- Adapter la position des équipes dans les vignes : si possible, cueillette un rang sur deux (un cueilleur dans</w:t>
      </w:r>
      <w:r w:rsidR="007456F5" w:rsidRPr="00866C90">
        <w:rPr>
          <w:rFonts w:asciiTheme="minorHAnsi" w:hAnsiTheme="minorHAnsi" w:cs="Lato-Regular"/>
          <w:bCs/>
          <w:sz w:val="24"/>
          <w:szCs w:val="24"/>
        </w:rPr>
        <w:t xml:space="preserve"> </w:t>
      </w:r>
      <w:r w:rsidRPr="00866C90">
        <w:rPr>
          <w:rFonts w:asciiTheme="minorHAnsi" w:hAnsiTheme="minorHAnsi" w:cs="Lato-Regular"/>
          <w:bCs/>
          <w:sz w:val="24"/>
          <w:szCs w:val="24"/>
        </w:rPr>
        <w:t>chaque inter-rang) ou départs en décalé, deux cueilleurs par rang (en décalé pour éviter le travail en face</w:t>
      </w:r>
      <w:r w:rsidR="007456F5" w:rsidRPr="00866C90">
        <w:rPr>
          <w:rFonts w:asciiTheme="minorHAnsi" w:hAnsiTheme="minorHAnsi" w:cs="Lato-Regular"/>
          <w:bCs/>
          <w:sz w:val="24"/>
          <w:szCs w:val="24"/>
        </w:rPr>
        <w:t>-</w:t>
      </w:r>
      <w:r w:rsidRPr="00866C90">
        <w:rPr>
          <w:rFonts w:asciiTheme="minorHAnsi" w:hAnsiTheme="minorHAnsi" w:cs="Lato-Regular"/>
          <w:bCs/>
          <w:sz w:val="24"/>
          <w:szCs w:val="24"/>
        </w:rPr>
        <w:t>à-face). Dans tous les cas, éviter la promiscuité entre les cueilleurs en assurant le respect de la distance</w:t>
      </w:r>
      <w:r w:rsidR="007456F5" w:rsidRPr="00866C90">
        <w:rPr>
          <w:rFonts w:asciiTheme="minorHAnsi" w:hAnsiTheme="minorHAnsi" w:cs="Lato-Regular"/>
          <w:bCs/>
          <w:sz w:val="24"/>
          <w:szCs w:val="24"/>
        </w:rPr>
        <w:t xml:space="preserve"> </w:t>
      </w:r>
      <w:r w:rsidRPr="00866C90">
        <w:rPr>
          <w:rFonts w:asciiTheme="minorHAnsi" w:hAnsiTheme="minorHAnsi" w:cs="Lato-Regular"/>
          <w:bCs/>
          <w:sz w:val="24"/>
          <w:szCs w:val="24"/>
        </w:rPr>
        <w:t>minimale d’un mètre.</w:t>
      </w:r>
    </w:p>
    <w:p w:rsidR="00892870" w:rsidRPr="00866C90" w:rsidRDefault="00892870" w:rsidP="002D35A8">
      <w:pPr>
        <w:autoSpaceDE w:val="0"/>
        <w:autoSpaceDN w:val="0"/>
        <w:adjustRightInd w:val="0"/>
        <w:spacing w:before="60"/>
        <w:jc w:val="both"/>
        <w:rPr>
          <w:rFonts w:asciiTheme="minorHAnsi" w:hAnsiTheme="minorHAnsi" w:cs="Lato-Regular"/>
          <w:bCs/>
          <w:sz w:val="24"/>
          <w:szCs w:val="24"/>
        </w:rPr>
      </w:pPr>
      <w:r w:rsidRPr="00866C90">
        <w:rPr>
          <w:rFonts w:asciiTheme="minorHAnsi" w:hAnsiTheme="minorHAnsi" w:cs="Lato-Regular"/>
          <w:bCs/>
          <w:sz w:val="24"/>
          <w:szCs w:val="24"/>
        </w:rPr>
        <w:t>- Dans la mesure du possible, constituer des équipes et binômes qui ne changeront pas jusqu’à nouvel ordre</w:t>
      </w:r>
      <w:r w:rsidR="007456F5" w:rsidRPr="00866C90">
        <w:rPr>
          <w:rFonts w:asciiTheme="minorHAnsi" w:hAnsiTheme="minorHAnsi" w:cs="Lato-Regular"/>
          <w:bCs/>
          <w:sz w:val="24"/>
          <w:szCs w:val="24"/>
        </w:rPr>
        <w:t xml:space="preserve"> </w:t>
      </w:r>
      <w:r w:rsidRPr="00866C90">
        <w:rPr>
          <w:rFonts w:asciiTheme="minorHAnsi" w:hAnsiTheme="minorHAnsi" w:cs="Lato-Regular"/>
          <w:bCs/>
          <w:sz w:val="24"/>
          <w:szCs w:val="24"/>
        </w:rPr>
        <w:t>(privilégier leur regroupement également dans les transports, lieux de restauration et hébergements).</w:t>
      </w:r>
    </w:p>
    <w:p w:rsidR="00892870" w:rsidRPr="00336E9F" w:rsidRDefault="00892870" w:rsidP="00C65631">
      <w:pPr>
        <w:autoSpaceDE w:val="0"/>
        <w:autoSpaceDN w:val="0"/>
        <w:adjustRightInd w:val="0"/>
        <w:spacing w:before="240"/>
        <w:jc w:val="both"/>
        <w:rPr>
          <w:rFonts w:asciiTheme="minorHAnsi" w:hAnsiTheme="minorHAnsi" w:cs="Lato-Bold"/>
          <w:b/>
          <w:bCs/>
          <w:sz w:val="24"/>
          <w:szCs w:val="24"/>
        </w:rPr>
      </w:pPr>
      <w:r w:rsidRPr="00336E9F">
        <w:rPr>
          <w:rFonts w:asciiTheme="minorHAnsi" w:hAnsiTheme="minorHAnsi" w:cs="Lato-Bold"/>
          <w:b/>
          <w:bCs/>
          <w:sz w:val="24"/>
          <w:szCs w:val="24"/>
        </w:rPr>
        <w:t>• Porteurs</w:t>
      </w:r>
    </w:p>
    <w:p w:rsidR="00892870" w:rsidRPr="00866C90" w:rsidRDefault="00892870" w:rsidP="002D35A8">
      <w:pPr>
        <w:autoSpaceDE w:val="0"/>
        <w:autoSpaceDN w:val="0"/>
        <w:adjustRightInd w:val="0"/>
        <w:spacing w:before="60"/>
        <w:jc w:val="both"/>
        <w:rPr>
          <w:rFonts w:asciiTheme="minorHAnsi" w:hAnsiTheme="minorHAnsi" w:cs="Lato-Regular"/>
          <w:bCs/>
          <w:sz w:val="24"/>
          <w:szCs w:val="24"/>
        </w:rPr>
      </w:pPr>
      <w:r w:rsidRPr="00866C90">
        <w:rPr>
          <w:rFonts w:asciiTheme="minorHAnsi" w:hAnsiTheme="minorHAnsi" w:cs="Lato-Regular"/>
          <w:bCs/>
          <w:sz w:val="24"/>
          <w:szCs w:val="24"/>
        </w:rPr>
        <w:t>- Équiper chaque porteur de masques/visières dans les situations dans lesquelles la distance minimale d’un</w:t>
      </w:r>
      <w:r w:rsidR="007456F5" w:rsidRPr="00866C90">
        <w:rPr>
          <w:rFonts w:asciiTheme="minorHAnsi" w:hAnsiTheme="minorHAnsi" w:cs="Lato-Regular"/>
          <w:bCs/>
          <w:sz w:val="24"/>
          <w:szCs w:val="24"/>
        </w:rPr>
        <w:t xml:space="preserve"> </w:t>
      </w:r>
      <w:r w:rsidRPr="00866C90">
        <w:rPr>
          <w:rFonts w:asciiTheme="minorHAnsi" w:hAnsiTheme="minorHAnsi" w:cs="Lato-Regular"/>
          <w:bCs/>
          <w:sz w:val="24"/>
          <w:szCs w:val="24"/>
        </w:rPr>
        <w:t>mètre ne peut être respectée.</w:t>
      </w:r>
    </w:p>
    <w:p w:rsidR="00892870" w:rsidRPr="00336E9F" w:rsidRDefault="00892870" w:rsidP="00C65631">
      <w:pPr>
        <w:autoSpaceDE w:val="0"/>
        <w:autoSpaceDN w:val="0"/>
        <w:adjustRightInd w:val="0"/>
        <w:spacing w:before="240"/>
        <w:jc w:val="both"/>
        <w:rPr>
          <w:rFonts w:asciiTheme="minorHAnsi" w:hAnsiTheme="minorHAnsi" w:cs="Lato-Bold"/>
          <w:b/>
          <w:bCs/>
          <w:sz w:val="24"/>
          <w:szCs w:val="24"/>
        </w:rPr>
      </w:pPr>
      <w:r w:rsidRPr="00336E9F">
        <w:rPr>
          <w:rFonts w:asciiTheme="minorHAnsi" w:hAnsiTheme="minorHAnsi" w:cs="Lato-Bold"/>
          <w:b/>
          <w:bCs/>
          <w:sz w:val="24"/>
          <w:szCs w:val="24"/>
        </w:rPr>
        <w:t>• Chefs d’équipe</w:t>
      </w:r>
    </w:p>
    <w:p w:rsidR="007456F5" w:rsidRPr="00336E9F" w:rsidRDefault="00892870" w:rsidP="002D35A8">
      <w:pPr>
        <w:autoSpaceDE w:val="0"/>
        <w:autoSpaceDN w:val="0"/>
        <w:adjustRightInd w:val="0"/>
        <w:spacing w:before="60"/>
        <w:jc w:val="both"/>
        <w:rPr>
          <w:rFonts w:asciiTheme="minorHAnsi" w:hAnsiTheme="minorHAnsi" w:cs="SourceSerifPro-Bold"/>
          <w:b/>
          <w:bCs/>
          <w:sz w:val="24"/>
          <w:szCs w:val="24"/>
        </w:rPr>
      </w:pPr>
      <w:r w:rsidRPr="00866C90">
        <w:rPr>
          <w:rFonts w:asciiTheme="minorHAnsi" w:hAnsiTheme="minorHAnsi" w:cs="Lato-Regular"/>
          <w:bCs/>
          <w:sz w:val="24"/>
          <w:szCs w:val="24"/>
        </w:rPr>
        <w:t>- Veiller à ce que le chef d’équipe s’assure de la bonne compréhension par ses équipes des consignes de</w:t>
      </w:r>
      <w:r w:rsidR="007456F5" w:rsidRPr="00866C90">
        <w:rPr>
          <w:rFonts w:asciiTheme="minorHAnsi" w:hAnsiTheme="minorHAnsi" w:cs="Lato-Regular"/>
          <w:bCs/>
          <w:sz w:val="24"/>
          <w:szCs w:val="24"/>
        </w:rPr>
        <w:t xml:space="preserve"> </w:t>
      </w:r>
      <w:r w:rsidRPr="00866C90">
        <w:rPr>
          <w:rFonts w:asciiTheme="minorHAnsi" w:hAnsiTheme="minorHAnsi" w:cs="Lato-Regular"/>
          <w:bCs/>
          <w:sz w:val="24"/>
          <w:szCs w:val="24"/>
        </w:rPr>
        <w:t>sécurité et recommandations sanitaires.</w:t>
      </w:r>
      <w:r w:rsidR="007456F5" w:rsidRPr="00336E9F">
        <w:rPr>
          <w:rFonts w:asciiTheme="minorHAnsi" w:hAnsiTheme="minorHAnsi" w:cs="SourceSerifPro-Bold"/>
          <w:b/>
          <w:bCs/>
          <w:sz w:val="24"/>
          <w:szCs w:val="24"/>
        </w:rPr>
        <w:br w:type="page"/>
      </w:r>
    </w:p>
    <w:p w:rsidR="00892870" w:rsidRPr="00C65631" w:rsidRDefault="00892870" w:rsidP="00C65631">
      <w:pPr>
        <w:autoSpaceDE w:val="0"/>
        <w:autoSpaceDN w:val="0"/>
        <w:adjustRightInd w:val="0"/>
        <w:spacing w:before="120"/>
        <w:jc w:val="center"/>
        <w:rPr>
          <w:rFonts w:asciiTheme="minorHAnsi" w:hAnsiTheme="minorHAnsi" w:cs="Lato-Bold"/>
          <w:b/>
          <w:bCs/>
          <w:sz w:val="32"/>
          <w:szCs w:val="32"/>
        </w:rPr>
      </w:pPr>
      <w:r w:rsidRPr="00C65631">
        <w:rPr>
          <w:rFonts w:asciiTheme="minorHAnsi" w:hAnsiTheme="minorHAnsi" w:cs="Lato-Bold"/>
          <w:b/>
          <w:bCs/>
          <w:sz w:val="32"/>
          <w:szCs w:val="32"/>
        </w:rPr>
        <w:lastRenderedPageBreak/>
        <w:t>RÉCEPTION DE LA VENDANGE</w:t>
      </w:r>
    </w:p>
    <w:p w:rsidR="00C65631" w:rsidRPr="00C65631" w:rsidRDefault="00C65631" w:rsidP="00336E9F">
      <w:pPr>
        <w:autoSpaceDE w:val="0"/>
        <w:autoSpaceDN w:val="0"/>
        <w:adjustRightInd w:val="0"/>
        <w:spacing w:before="120"/>
        <w:jc w:val="both"/>
        <w:rPr>
          <w:rFonts w:asciiTheme="minorHAnsi" w:hAnsiTheme="minorHAnsi" w:cs="Lato-Bold"/>
          <w:bCs/>
          <w:sz w:val="24"/>
          <w:szCs w:val="24"/>
        </w:rPr>
      </w:pPr>
    </w:p>
    <w:p w:rsidR="00892870" w:rsidRPr="00C65631" w:rsidRDefault="00892870" w:rsidP="00C65631">
      <w:pPr>
        <w:autoSpaceDE w:val="0"/>
        <w:autoSpaceDN w:val="0"/>
        <w:adjustRightInd w:val="0"/>
        <w:spacing w:before="120"/>
        <w:jc w:val="center"/>
        <w:rPr>
          <w:rFonts w:asciiTheme="minorHAnsi" w:hAnsiTheme="minorHAnsi" w:cs="Lato-Bold"/>
          <w:b/>
          <w:bCs/>
          <w:sz w:val="28"/>
          <w:szCs w:val="28"/>
        </w:rPr>
      </w:pPr>
      <w:r w:rsidRPr="00C65631">
        <w:rPr>
          <w:rFonts w:asciiTheme="minorHAnsi" w:hAnsiTheme="minorHAnsi" w:cs="Lato-Bold"/>
          <w:b/>
          <w:bCs/>
          <w:sz w:val="28"/>
          <w:szCs w:val="28"/>
        </w:rPr>
        <w:t>Préconisations applicables à l’ensemble des postes</w:t>
      </w:r>
    </w:p>
    <w:p w:rsidR="00892870" w:rsidRPr="00C65631" w:rsidRDefault="00892870" w:rsidP="00336E9F">
      <w:pPr>
        <w:autoSpaceDE w:val="0"/>
        <w:autoSpaceDN w:val="0"/>
        <w:adjustRightInd w:val="0"/>
        <w:spacing w:before="120"/>
        <w:jc w:val="both"/>
        <w:rPr>
          <w:rFonts w:asciiTheme="minorHAnsi" w:hAnsiTheme="minorHAnsi" w:cs="Lato-Bold"/>
          <w:bCs/>
          <w:sz w:val="24"/>
          <w:szCs w:val="24"/>
        </w:rPr>
      </w:pPr>
      <w:r w:rsidRPr="00C65631">
        <w:rPr>
          <w:rFonts w:asciiTheme="minorHAnsi" w:hAnsiTheme="minorHAnsi" w:cs="Lato-Bold"/>
          <w:bCs/>
          <w:sz w:val="24"/>
          <w:szCs w:val="24"/>
        </w:rPr>
        <w:t>- Faire respecter de façon stricte les consignes de lavage des mains à l’arrivée avant la prise de poste,</w:t>
      </w:r>
      <w:r w:rsidR="007456F5" w:rsidRPr="00C65631">
        <w:rPr>
          <w:rFonts w:asciiTheme="minorHAnsi" w:hAnsiTheme="minorHAnsi" w:cs="Lato-Bold"/>
          <w:bCs/>
          <w:sz w:val="24"/>
          <w:szCs w:val="24"/>
        </w:rPr>
        <w:t xml:space="preserve"> </w:t>
      </w:r>
      <w:r w:rsidRPr="00C65631">
        <w:rPr>
          <w:rFonts w:asciiTheme="minorHAnsi" w:hAnsiTheme="minorHAnsi" w:cs="Lato-Bold"/>
          <w:bCs/>
          <w:sz w:val="24"/>
          <w:szCs w:val="24"/>
        </w:rPr>
        <w:t>à chaque pause et au moment de quitter le pressoir et la cuverie : mettre à disposition du savon et</w:t>
      </w:r>
      <w:r w:rsidR="007456F5" w:rsidRPr="00C65631">
        <w:rPr>
          <w:rFonts w:asciiTheme="minorHAnsi" w:hAnsiTheme="minorHAnsi" w:cs="Lato-Bold"/>
          <w:bCs/>
          <w:sz w:val="24"/>
          <w:szCs w:val="24"/>
        </w:rPr>
        <w:t xml:space="preserve"> </w:t>
      </w:r>
      <w:r w:rsidRPr="00C65631">
        <w:rPr>
          <w:rFonts w:asciiTheme="minorHAnsi" w:hAnsiTheme="minorHAnsi" w:cs="Lato-Bold"/>
          <w:bCs/>
          <w:sz w:val="24"/>
          <w:szCs w:val="24"/>
        </w:rPr>
        <w:t>des essuie-mains papier à usage unique ou, à défaut de point d’eau, une solution hydroalcoolique,</w:t>
      </w:r>
      <w:r w:rsidR="007456F5" w:rsidRPr="00C65631">
        <w:rPr>
          <w:rFonts w:asciiTheme="minorHAnsi" w:hAnsiTheme="minorHAnsi" w:cs="Lato-Bold"/>
          <w:bCs/>
          <w:sz w:val="24"/>
          <w:szCs w:val="24"/>
        </w:rPr>
        <w:t xml:space="preserve"> </w:t>
      </w:r>
      <w:r w:rsidRPr="00C65631">
        <w:rPr>
          <w:rFonts w:asciiTheme="minorHAnsi" w:hAnsiTheme="minorHAnsi" w:cs="Lato-Bold"/>
          <w:bCs/>
          <w:sz w:val="24"/>
          <w:szCs w:val="24"/>
        </w:rPr>
        <w:t>ainsi que des poubelles dédiées. Veiller à un approvisionnement régulier de toutes ces fournitures.</w:t>
      </w:r>
    </w:p>
    <w:p w:rsidR="00892870" w:rsidRPr="00C65631" w:rsidRDefault="00892870" w:rsidP="00336E9F">
      <w:pPr>
        <w:autoSpaceDE w:val="0"/>
        <w:autoSpaceDN w:val="0"/>
        <w:adjustRightInd w:val="0"/>
        <w:spacing w:before="120"/>
        <w:jc w:val="both"/>
        <w:rPr>
          <w:rFonts w:asciiTheme="minorHAnsi" w:hAnsiTheme="minorHAnsi" w:cs="Lato-Bold"/>
          <w:bCs/>
          <w:sz w:val="24"/>
          <w:szCs w:val="24"/>
        </w:rPr>
      </w:pPr>
      <w:r w:rsidRPr="00C65631">
        <w:rPr>
          <w:rFonts w:asciiTheme="minorHAnsi" w:hAnsiTheme="minorHAnsi" w:cs="Lato-Bold"/>
          <w:bCs/>
          <w:sz w:val="24"/>
          <w:szCs w:val="24"/>
        </w:rPr>
        <w:t>- Faire respecter strictement les distances de sécurité (un mètre minimum), y compris pendant les</w:t>
      </w:r>
      <w:r w:rsidR="007456F5" w:rsidRPr="00C65631">
        <w:rPr>
          <w:rFonts w:asciiTheme="minorHAnsi" w:hAnsiTheme="minorHAnsi" w:cs="Lato-Bold"/>
          <w:bCs/>
          <w:sz w:val="24"/>
          <w:szCs w:val="24"/>
        </w:rPr>
        <w:t xml:space="preserve"> </w:t>
      </w:r>
      <w:r w:rsidRPr="00C65631">
        <w:rPr>
          <w:rFonts w:asciiTheme="minorHAnsi" w:hAnsiTheme="minorHAnsi" w:cs="Lato-Bold"/>
          <w:bCs/>
          <w:sz w:val="24"/>
          <w:szCs w:val="24"/>
        </w:rPr>
        <w:t>pauses, et éviter tout regroupement.</w:t>
      </w:r>
    </w:p>
    <w:p w:rsidR="00892870" w:rsidRPr="00C65631" w:rsidRDefault="00892870" w:rsidP="00336E9F">
      <w:pPr>
        <w:autoSpaceDE w:val="0"/>
        <w:autoSpaceDN w:val="0"/>
        <w:adjustRightInd w:val="0"/>
        <w:spacing w:before="120"/>
        <w:jc w:val="both"/>
        <w:rPr>
          <w:rFonts w:asciiTheme="minorHAnsi" w:hAnsiTheme="minorHAnsi" w:cs="Lato-Bold"/>
          <w:bCs/>
          <w:sz w:val="24"/>
          <w:szCs w:val="24"/>
        </w:rPr>
      </w:pPr>
      <w:r w:rsidRPr="00C65631">
        <w:rPr>
          <w:rFonts w:asciiTheme="minorHAnsi" w:hAnsiTheme="minorHAnsi" w:cs="Lato-Bold"/>
          <w:bCs/>
          <w:sz w:val="24"/>
          <w:szCs w:val="24"/>
        </w:rPr>
        <w:t>- Équiper les salariés d’un masque dans toutes les situations où la distance minimale d’un mètre ne</w:t>
      </w:r>
      <w:r w:rsidR="007456F5" w:rsidRPr="00C65631">
        <w:rPr>
          <w:rFonts w:asciiTheme="minorHAnsi" w:hAnsiTheme="minorHAnsi" w:cs="Lato-Bold"/>
          <w:bCs/>
          <w:sz w:val="24"/>
          <w:szCs w:val="24"/>
        </w:rPr>
        <w:t xml:space="preserve"> </w:t>
      </w:r>
      <w:r w:rsidRPr="00C65631">
        <w:rPr>
          <w:rFonts w:asciiTheme="minorHAnsi" w:hAnsiTheme="minorHAnsi" w:cs="Lato-Bold"/>
          <w:bCs/>
          <w:sz w:val="24"/>
          <w:szCs w:val="24"/>
        </w:rPr>
        <w:t>peut être respectée.</w:t>
      </w:r>
    </w:p>
    <w:p w:rsidR="00892870" w:rsidRPr="00C65631" w:rsidRDefault="00892870" w:rsidP="00336E9F">
      <w:pPr>
        <w:autoSpaceDE w:val="0"/>
        <w:autoSpaceDN w:val="0"/>
        <w:adjustRightInd w:val="0"/>
        <w:spacing w:before="120"/>
        <w:jc w:val="both"/>
        <w:rPr>
          <w:rFonts w:asciiTheme="minorHAnsi" w:hAnsiTheme="minorHAnsi" w:cs="Lato-Bold"/>
          <w:bCs/>
          <w:sz w:val="24"/>
          <w:szCs w:val="24"/>
        </w:rPr>
      </w:pPr>
      <w:r w:rsidRPr="00C65631">
        <w:rPr>
          <w:rFonts w:asciiTheme="minorHAnsi" w:hAnsiTheme="minorHAnsi" w:cs="Lato-Bold"/>
          <w:bCs/>
          <w:sz w:val="24"/>
          <w:szCs w:val="24"/>
        </w:rPr>
        <w:t>- Privilégier l’usage individuel des outils / appareils / véhicules pour toute la durée de la vendange</w:t>
      </w:r>
      <w:r w:rsidR="007456F5" w:rsidRPr="00C65631">
        <w:rPr>
          <w:rFonts w:asciiTheme="minorHAnsi" w:hAnsiTheme="minorHAnsi" w:cs="Lato-Bold"/>
          <w:bCs/>
          <w:sz w:val="24"/>
          <w:szCs w:val="24"/>
        </w:rPr>
        <w:t xml:space="preserve"> </w:t>
      </w:r>
      <w:r w:rsidRPr="00C65631">
        <w:rPr>
          <w:rFonts w:asciiTheme="minorHAnsi" w:hAnsiTheme="minorHAnsi" w:cs="Lato-Bold"/>
          <w:bCs/>
          <w:sz w:val="24"/>
          <w:szCs w:val="24"/>
        </w:rPr>
        <w:t>en assurant un marquage visible et compréhensible par tous (ex. : nom ou couleur ou numéro).</w:t>
      </w:r>
    </w:p>
    <w:p w:rsidR="00892870" w:rsidRPr="00C65631" w:rsidRDefault="00892870" w:rsidP="00336E9F">
      <w:pPr>
        <w:autoSpaceDE w:val="0"/>
        <w:autoSpaceDN w:val="0"/>
        <w:adjustRightInd w:val="0"/>
        <w:spacing w:before="120"/>
        <w:jc w:val="both"/>
        <w:rPr>
          <w:rFonts w:asciiTheme="minorHAnsi" w:hAnsiTheme="minorHAnsi" w:cs="Lato-Bold"/>
          <w:bCs/>
          <w:sz w:val="24"/>
          <w:szCs w:val="24"/>
        </w:rPr>
      </w:pPr>
      <w:r w:rsidRPr="00C65631">
        <w:rPr>
          <w:rFonts w:asciiTheme="minorHAnsi" w:hAnsiTheme="minorHAnsi" w:cs="Lato-Bold"/>
          <w:bCs/>
          <w:sz w:val="24"/>
          <w:szCs w:val="24"/>
        </w:rPr>
        <w:t>En cas d’utilisation partagée, effectuer un nettoyage, au moyen d’un produit désinfectant, entre</w:t>
      </w:r>
      <w:r w:rsidR="007456F5" w:rsidRPr="00C65631">
        <w:rPr>
          <w:rFonts w:asciiTheme="minorHAnsi" w:hAnsiTheme="minorHAnsi" w:cs="Lato-Bold"/>
          <w:bCs/>
          <w:sz w:val="24"/>
          <w:szCs w:val="24"/>
        </w:rPr>
        <w:t xml:space="preserve"> </w:t>
      </w:r>
      <w:r w:rsidRPr="00C65631">
        <w:rPr>
          <w:rFonts w:asciiTheme="minorHAnsi" w:hAnsiTheme="minorHAnsi" w:cs="Lato-Bold"/>
          <w:bCs/>
          <w:sz w:val="24"/>
          <w:szCs w:val="24"/>
        </w:rPr>
        <w:t>chaque utilisateur (vigilance particulière aux points de contact et notamment, pour les véhicules, au</w:t>
      </w:r>
      <w:r w:rsidR="007456F5" w:rsidRPr="00C65631">
        <w:rPr>
          <w:rFonts w:asciiTheme="minorHAnsi" w:hAnsiTheme="minorHAnsi" w:cs="Lato-Bold"/>
          <w:bCs/>
          <w:sz w:val="24"/>
          <w:szCs w:val="24"/>
        </w:rPr>
        <w:t xml:space="preserve"> </w:t>
      </w:r>
      <w:r w:rsidRPr="00C65631">
        <w:rPr>
          <w:rFonts w:asciiTheme="minorHAnsi" w:hAnsiTheme="minorHAnsi" w:cs="Lato-Bold"/>
          <w:bCs/>
          <w:sz w:val="24"/>
          <w:szCs w:val="24"/>
        </w:rPr>
        <w:t>poste de conduite : volant, manettes, siège, commandes de réglage, poignées, etc.).</w:t>
      </w:r>
    </w:p>
    <w:p w:rsidR="00892870" w:rsidRPr="00C65631" w:rsidRDefault="00892870" w:rsidP="00336E9F">
      <w:pPr>
        <w:autoSpaceDE w:val="0"/>
        <w:autoSpaceDN w:val="0"/>
        <w:adjustRightInd w:val="0"/>
        <w:spacing w:before="120"/>
        <w:jc w:val="both"/>
        <w:rPr>
          <w:rFonts w:asciiTheme="minorHAnsi" w:hAnsiTheme="minorHAnsi" w:cs="Lato-Bold"/>
          <w:bCs/>
          <w:sz w:val="24"/>
          <w:szCs w:val="24"/>
        </w:rPr>
      </w:pPr>
      <w:r w:rsidRPr="00C65631">
        <w:rPr>
          <w:rFonts w:asciiTheme="minorHAnsi" w:hAnsiTheme="minorHAnsi" w:cs="Lato-Bold"/>
          <w:bCs/>
          <w:sz w:val="24"/>
          <w:szCs w:val="24"/>
        </w:rPr>
        <w:t>- Pour le passage des charges, pratiquer la pose et la dépose pour éviter le passage direct entre les</w:t>
      </w:r>
      <w:r w:rsidR="007456F5" w:rsidRPr="00C65631">
        <w:rPr>
          <w:rFonts w:asciiTheme="minorHAnsi" w:hAnsiTheme="minorHAnsi" w:cs="Lato-Bold"/>
          <w:bCs/>
          <w:sz w:val="24"/>
          <w:szCs w:val="24"/>
        </w:rPr>
        <w:t xml:space="preserve"> </w:t>
      </w:r>
      <w:r w:rsidRPr="00C65631">
        <w:rPr>
          <w:rFonts w:asciiTheme="minorHAnsi" w:hAnsiTheme="minorHAnsi" w:cs="Lato-Bold"/>
          <w:bCs/>
          <w:sz w:val="24"/>
          <w:szCs w:val="24"/>
        </w:rPr>
        <w:t>opérateurs.</w:t>
      </w:r>
    </w:p>
    <w:p w:rsidR="00892870" w:rsidRPr="00C65631" w:rsidRDefault="00892870" w:rsidP="00336E9F">
      <w:pPr>
        <w:autoSpaceDE w:val="0"/>
        <w:autoSpaceDN w:val="0"/>
        <w:adjustRightInd w:val="0"/>
        <w:spacing w:before="120"/>
        <w:jc w:val="both"/>
        <w:rPr>
          <w:rFonts w:asciiTheme="minorHAnsi" w:hAnsiTheme="minorHAnsi" w:cs="Lato-Bold"/>
          <w:bCs/>
          <w:sz w:val="24"/>
          <w:szCs w:val="24"/>
        </w:rPr>
      </w:pPr>
      <w:r w:rsidRPr="00C65631">
        <w:rPr>
          <w:rFonts w:asciiTheme="minorHAnsi" w:hAnsiTheme="minorHAnsi" w:cs="Lato-Bold"/>
          <w:bCs/>
          <w:sz w:val="24"/>
          <w:szCs w:val="24"/>
        </w:rPr>
        <w:t>- Assurer un nettoyage régulier des locaux (quotidiennement) et du matériel (lors de la prise de</w:t>
      </w:r>
      <w:r w:rsidR="007456F5" w:rsidRPr="00C65631">
        <w:rPr>
          <w:rFonts w:asciiTheme="minorHAnsi" w:hAnsiTheme="minorHAnsi" w:cs="Lato-Bold"/>
          <w:bCs/>
          <w:sz w:val="24"/>
          <w:szCs w:val="24"/>
        </w:rPr>
        <w:t xml:space="preserve"> </w:t>
      </w:r>
      <w:r w:rsidRPr="00C65631">
        <w:rPr>
          <w:rFonts w:asciiTheme="minorHAnsi" w:hAnsiTheme="minorHAnsi" w:cs="Lato-Bold"/>
          <w:bCs/>
          <w:sz w:val="24"/>
          <w:szCs w:val="24"/>
        </w:rPr>
        <w:t>poste, lors de chaque transmission d’un individu à l’autre et à la fin de la journée de travail).</w:t>
      </w:r>
    </w:p>
    <w:p w:rsidR="00892870" w:rsidRPr="00C65631" w:rsidRDefault="00892870" w:rsidP="00336E9F">
      <w:pPr>
        <w:autoSpaceDE w:val="0"/>
        <w:autoSpaceDN w:val="0"/>
        <w:adjustRightInd w:val="0"/>
        <w:spacing w:before="120"/>
        <w:jc w:val="both"/>
        <w:rPr>
          <w:rFonts w:asciiTheme="minorHAnsi" w:hAnsiTheme="minorHAnsi" w:cs="Lato-Bold"/>
          <w:bCs/>
          <w:sz w:val="24"/>
          <w:szCs w:val="24"/>
        </w:rPr>
      </w:pPr>
      <w:r w:rsidRPr="00C65631">
        <w:rPr>
          <w:rFonts w:asciiTheme="minorHAnsi" w:hAnsiTheme="minorHAnsi" w:cs="Lato-Bold"/>
          <w:bCs/>
          <w:sz w:val="24"/>
          <w:szCs w:val="24"/>
        </w:rPr>
        <w:t>- Limiter l’accès au pressoir et à la cuverie à toute personne non indispensable à son bon</w:t>
      </w:r>
      <w:r w:rsidR="007456F5" w:rsidRPr="00C65631">
        <w:rPr>
          <w:rFonts w:asciiTheme="minorHAnsi" w:hAnsiTheme="minorHAnsi" w:cs="Lato-Bold"/>
          <w:bCs/>
          <w:sz w:val="24"/>
          <w:szCs w:val="24"/>
        </w:rPr>
        <w:t xml:space="preserve"> </w:t>
      </w:r>
      <w:r w:rsidRPr="00C65631">
        <w:rPr>
          <w:rFonts w:asciiTheme="minorHAnsi" w:hAnsiTheme="minorHAnsi" w:cs="Lato-Bold"/>
          <w:bCs/>
          <w:sz w:val="24"/>
          <w:szCs w:val="24"/>
        </w:rPr>
        <w:t>fonctionnement.</w:t>
      </w:r>
    </w:p>
    <w:p w:rsidR="00C65631" w:rsidRPr="00C65631" w:rsidRDefault="00C65631" w:rsidP="00336E9F">
      <w:pPr>
        <w:autoSpaceDE w:val="0"/>
        <w:autoSpaceDN w:val="0"/>
        <w:adjustRightInd w:val="0"/>
        <w:spacing w:before="120"/>
        <w:jc w:val="both"/>
        <w:rPr>
          <w:rFonts w:asciiTheme="minorHAnsi" w:hAnsiTheme="minorHAnsi" w:cs="Lato-Bold"/>
          <w:bCs/>
          <w:sz w:val="24"/>
          <w:szCs w:val="24"/>
        </w:rPr>
      </w:pPr>
    </w:p>
    <w:p w:rsidR="00892870" w:rsidRPr="00C65631" w:rsidRDefault="00892870" w:rsidP="00C65631">
      <w:pPr>
        <w:autoSpaceDE w:val="0"/>
        <w:autoSpaceDN w:val="0"/>
        <w:adjustRightInd w:val="0"/>
        <w:spacing w:before="120"/>
        <w:jc w:val="center"/>
        <w:rPr>
          <w:rFonts w:asciiTheme="minorHAnsi" w:hAnsiTheme="minorHAnsi" w:cs="Lato-Bold"/>
          <w:b/>
          <w:bCs/>
          <w:sz w:val="28"/>
          <w:szCs w:val="28"/>
        </w:rPr>
      </w:pPr>
      <w:r w:rsidRPr="00C65631">
        <w:rPr>
          <w:rFonts w:asciiTheme="minorHAnsi" w:hAnsiTheme="minorHAnsi" w:cs="Lato-Bold"/>
          <w:b/>
          <w:bCs/>
          <w:sz w:val="28"/>
          <w:szCs w:val="28"/>
        </w:rPr>
        <w:t>Préconisations spécifiques à certains postes</w:t>
      </w:r>
    </w:p>
    <w:p w:rsidR="00892870" w:rsidRPr="00336E9F" w:rsidRDefault="00892870" w:rsidP="00C65631">
      <w:pPr>
        <w:autoSpaceDE w:val="0"/>
        <w:autoSpaceDN w:val="0"/>
        <w:adjustRightInd w:val="0"/>
        <w:spacing w:before="240"/>
        <w:jc w:val="both"/>
        <w:rPr>
          <w:rFonts w:asciiTheme="minorHAnsi" w:hAnsiTheme="minorHAnsi" w:cs="Lato-Bold"/>
          <w:b/>
          <w:bCs/>
          <w:sz w:val="24"/>
          <w:szCs w:val="24"/>
        </w:rPr>
      </w:pPr>
      <w:r w:rsidRPr="00336E9F">
        <w:rPr>
          <w:rFonts w:asciiTheme="minorHAnsi" w:hAnsiTheme="minorHAnsi" w:cs="Lato-Bold"/>
          <w:b/>
          <w:bCs/>
          <w:sz w:val="24"/>
          <w:szCs w:val="24"/>
        </w:rPr>
        <w:t>• Livreurs/apporteurs de vendanges</w:t>
      </w:r>
    </w:p>
    <w:p w:rsidR="00892870" w:rsidRPr="00C65631" w:rsidRDefault="00892870" w:rsidP="002D35A8">
      <w:pPr>
        <w:autoSpaceDE w:val="0"/>
        <w:autoSpaceDN w:val="0"/>
        <w:adjustRightInd w:val="0"/>
        <w:spacing w:before="60"/>
        <w:jc w:val="both"/>
        <w:rPr>
          <w:rFonts w:asciiTheme="minorHAnsi" w:hAnsiTheme="minorHAnsi" w:cs="Lato-Regular"/>
          <w:bCs/>
          <w:sz w:val="24"/>
          <w:szCs w:val="24"/>
        </w:rPr>
      </w:pPr>
      <w:r w:rsidRPr="00C65631">
        <w:rPr>
          <w:rFonts w:asciiTheme="minorHAnsi" w:hAnsiTheme="minorHAnsi" w:cs="Lato-Regular"/>
          <w:bCs/>
          <w:sz w:val="24"/>
          <w:szCs w:val="24"/>
        </w:rPr>
        <w:t>- En amont de la vendange, informer les livreurs/chauffeurs des règles spécifiques de déchargement</w:t>
      </w:r>
      <w:r w:rsidR="00C65631" w:rsidRPr="00C65631">
        <w:rPr>
          <w:rFonts w:asciiTheme="minorHAnsi" w:hAnsiTheme="minorHAnsi" w:cs="Lato-Regular"/>
          <w:bCs/>
          <w:sz w:val="24"/>
          <w:szCs w:val="24"/>
        </w:rPr>
        <w:t xml:space="preserve"> </w:t>
      </w:r>
      <w:r w:rsidRPr="00C65631">
        <w:rPr>
          <w:rFonts w:asciiTheme="minorHAnsi" w:hAnsiTheme="minorHAnsi" w:cs="Lato-Regular"/>
          <w:bCs/>
          <w:sz w:val="24"/>
          <w:szCs w:val="24"/>
        </w:rPr>
        <w:t>mises en place afin d’assurer le respect des gestes barrières.</w:t>
      </w:r>
    </w:p>
    <w:p w:rsidR="00892870" w:rsidRPr="00336E9F" w:rsidRDefault="00892870" w:rsidP="00C65631">
      <w:pPr>
        <w:autoSpaceDE w:val="0"/>
        <w:autoSpaceDN w:val="0"/>
        <w:adjustRightInd w:val="0"/>
        <w:spacing w:before="240"/>
        <w:jc w:val="both"/>
        <w:rPr>
          <w:rFonts w:asciiTheme="minorHAnsi" w:hAnsiTheme="minorHAnsi" w:cs="Lato-Bold"/>
          <w:b/>
          <w:bCs/>
          <w:sz w:val="24"/>
          <w:szCs w:val="24"/>
        </w:rPr>
      </w:pPr>
      <w:r w:rsidRPr="00336E9F">
        <w:rPr>
          <w:rFonts w:asciiTheme="minorHAnsi" w:hAnsiTheme="minorHAnsi" w:cs="Lato-Bold"/>
          <w:b/>
          <w:bCs/>
          <w:sz w:val="24"/>
          <w:szCs w:val="24"/>
        </w:rPr>
        <w:t>• Table de tri</w:t>
      </w:r>
    </w:p>
    <w:p w:rsidR="00892870" w:rsidRPr="00C65631" w:rsidRDefault="00892870" w:rsidP="002D35A8">
      <w:pPr>
        <w:autoSpaceDE w:val="0"/>
        <w:autoSpaceDN w:val="0"/>
        <w:adjustRightInd w:val="0"/>
        <w:spacing w:before="60"/>
        <w:jc w:val="both"/>
        <w:rPr>
          <w:rFonts w:asciiTheme="minorHAnsi" w:hAnsiTheme="minorHAnsi" w:cs="Lato-Regular"/>
          <w:bCs/>
          <w:sz w:val="24"/>
          <w:szCs w:val="24"/>
        </w:rPr>
      </w:pPr>
      <w:r w:rsidRPr="00C65631">
        <w:rPr>
          <w:rFonts w:asciiTheme="minorHAnsi" w:hAnsiTheme="minorHAnsi" w:cs="Lato-Regular"/>
          <w:bCs/>
          <w:sz w:val="24"/>
          <w:szCs w:val="24"/>
        </w:rPr>
        <w:t>- Adapter le positionnement des salariés à la table de tri : assurer une distance d’un mètre et éviter</w:t>
      </w:r>
      <w:r w:rsidR="007456F5" w:rsidRPr="00C65631">
        <w:rPr>
          <w:rFonts w:asciiTheme="minorHAnsi" w:hAnsiTheme="minorHAnsi" w:cs="Lato-Regular"/>
          <w:bCs/>
          <w:sz w:val="24"/>
          <w:szCs w:val="24"/>
        </w:rPr>
        <w:t xml:space="preserve"> </w:t>
      </w:r>
      <w:r w:rsidRPr="00C65631">
        <w:rPr>
          <w:rFonts w:asciiTheme="minorHAnsi" w:hAnsiTheme="minorHAnsi" w:cs="Lato-Regular"/>
          <w:bCs/>
          <w:sz w:val="24"/>
          <w:szCs w:val="24"/>
        </w:rPr>
        <w:t>le travail en face en face. A défaut équiper les salariés de masques/visières.</w:t>
      </w:r>
    </w:p>
    <w:p w:rsidR="00892870" w:rsidRPr="00336E9F" w:rsidRDefault="00892870" w:rsidP="00C65631">
      <w:pPr>
        <w:autoSpaceDE w:val="0"/>
        <w:autoSpaceDN w:val="0"/>
        <w:adjustRightInd w:val="0"/>
        <w:spacing w:before="240"/>
        <w:jc w:val="both"/>
        <w:rPr>
          <w:rFonts w:asciiTheme="minorHAnsi" w:hAnsiTheme="minorHAnsi" w:cs="Lato-Bold"/>
          <w:b/>
          <w:bCs/>
          <w:sz w:val="24"/>
          <w:szCs w:val="24"/>
        </w:rPr>
      </w:pPr>
      <w:r w:rsidRPr="00336E9F">
        <w:rPr>
          <w:rFonts w:asciiTheme="minorHAnsi" w:hAnsiTheme="minorHAnsi" w:cs="Lato-Bold"/>
          <w:b/>
          <w:bCs/>
          <w:sz w:val="24"/>
          <w:szCs w:val="24"/>
        </w:rPr>
        <w:t>• Manutention : Caristes, tir-pal, hommes de quai, laveurs de caisse etc.</w:t>
      </w:r>
    </w:p>
    <w:p w:rsidR="00892870" w:rsidRPr="00C65631" w:rsidRDefault="00892870" w:rsidP="002D35A8">
      <w:pPr>
        <w:autoSpaceDE w:val="0"/>
        <w:autoSpaceDN w:val="0"/>
        <w:adjustRightInd w:val="0"/>
        <w:spacing w:before="60"/>
        <w:jc w:val="both"/>
        <w:rPr>
          <w:rFonts w:asciiTheme="minorHAnsi" w:hAnsiTheme="minorHAnsi" w:cs="Lato-Regular"/>
          <w:bCs/>
          <w:sz w:val="24"/>
          <w:szCs w:val="24"/>
        </w:rPr>
      </w:pPr>
      <w:r w:rsidRPr="00C65631">
        <w:rPr>
          <w:rFonts w:asciiTheme="minorHAnsi" w:hAnsiTheme="minorHAnsi" w:cs="Lato-Regular"/>
          <w:bCs/>
          <w:sz w:val="24"/>
          <w:szCs w:val="24"/>
        </w:rPr>
        <w:t>- Si possible, attribuer individuellement le même matériel pour toute la durée de la vendange. En cas</w:t>
      </w:r>
      <w:r w:rsidR="007456F5" w:rsidRPr="00C65631">
        <w:rPr>
          <w:rFonts w:asciiTheme="minorHAnsi" w:hAnsiTheme="minorHAnsi" w:cs="Lato-Regular"/>
          <w:bCs/>
          <w:sz w:val="24"/>
          <w:szCs w:val="24"/>
        </w:rPr>
        <w:t xml:space="preserve"> </w:t>
      </w:r>
      <w:r w:rsidRPr="00C65631">
        <w:rPr>
          <w:rFonts w:asciiTheme="minorHAnsi" w:hAnsiTheme="minorHAnsi" w:cs="Lato-Regular"/>
          <w:bCs/>
          <w:sz w:val="24"/>
          <w:szCs w:val="24"/>
        </w:rPr>
        <w:t>d’utilisation partagée, procéder à un nettoyage, au moyen d’un produit désinfectant, entre chaque</w:t>
      </w:r>
      <w:r w:rsidR="007456F5" w:rsidRPr="00C65631">
        <w:rPr>
          <w:rFonts w:asciiTheme="minorHAnsi" w:hAnsiTheme="minorHAnsi" w:cs="Lato-Regular"/>
          <w:bCs/>
          <w:sz w:val="24"/>
          <w:szCs w:val="24"/>
        </w:rPr>
        <w:t xml:space="preserve"> </w:t>
      </w:r>
      <w:r w:rsidRPr="00C65631">
        <w:rPr>
          <w:rFonts w:asciiTheme="minorHAnsi" w:hAnsiTheme="minorHAnsi" w:cs="Lato-Regular"/>
          <w:bCs/>
          <w:sz w:val="24"/>
          <w:szCs w:val="24"/>
        </w:rPr>
        <w:t>utilisateur.</w:t>
      </w:r>
    </w:p>
    <w:p w:rsidR="00892870" w:rsidRPr="00C65631" w:rsidRDefault="00892870" w:rsidP="00336E9F">
      <w:pPr>
        <w:autoSpaceDE w:val="0"/>
        <w:autoSpaceDN w:val="0"/>
        <w:adjustRightInd w:val="0"/>
        <w:spacing w:before="120"/>
        <w:jc w:val="both"/>
        <w:rPr>
          <w:rFonts w:asciiTheme="minorHAnsi" w:hAnsiTheme="minorHAnsi" w:cs="Lato-Regular"/>
          <w:bCs/>
          <w:sz w:val="24"/>
          <w:szCs w:val="24"/>
        </w:rPr>
      </w:pPr>
      <w:r w:rsidRPr="00C65631">
        <w:rPr>
          <w:rFonts w:asciiTheme="minorHAnsi" w:hAnsiTheme="minorHAnsi" w:cs="Lato-Regular"/>
          <w:bCs/>
          <w:sz w:val="24"/>
          <w:szCs w:val="24"/>
        </w:rPr>
        <w:t>- Éviter l’utilisation du matériel par des personnes extérieures.</w:t>
      </w:r>
    </w:p>
    <w:p w:rsidR="00892870" w:rsidRPr="00336E9F" w:rsidRDefault="00892870" w:rsidP="00C65631">
      <w:pPr>
        <w:autoSpaceDE w:val="0"/>
        <w:autoSpaceDN w:val="0"/>
        <w:adjustRightInd w:val="0"/>
        <w:spacing w:before="240"/>
        <w:jc w:val="both"/>
        <w:rPr>
          <w:rFonts w:asciiTheme="minorHAnsi" w:hAnsiTheme="minorHAnsi" w:cs="Lato-Bold"/>
          <w:b/>
          <w:bCs/>
          <w:sz w:val="24"/>
          <w:szCs w:val="24"/>
        </w:rPr>
      </w:pPr>
      <w:r w:rsidRPr="00336E9F">
        <w:rPr>
          <w:rFonts w:asciiTheme="minorHAnsi" w:hAnsiTheme="minorHAnsi" w:cs="Lato-Bold"/>
          <w:b/>
          <w:bCs/>
          <w:sz w:val="24"/>
          <w:szCs w:val="24"/>
        </w:rPr>
        <w:t>• Cavistes</w:t>
      </w:r>
    </w:p>
    <w:p w:rsidR="007456F5" w:rsidRPr="002D35A8" w:rsidRDefault="00892870" w:rsidP="002D35A8">
      <w:pPr>
        <w:autoSpaceDE w:val="0"/>
        <w:autoSpaceDN w:val="0"/>
        <w:adjustRightInd w:val="0"/>
        <w:spacing w:before="60"/>
        <w:jc w:val="both"/>
        <w:rPr>
          <w:rFonts w:asciiTheme="minorHAnsi" w:hAnsiTheme="minorHAnsi" w:cs="SourceSerifPro-Bold"/>
          <w:bCs/>
          <w:sz w:val="24"/>
          <w:szCs w:val="24"/>
        </w:rPr>
      </w:pPr>
      <w:r w:rsidRPr="00C65631">
        <w:rPr>
          <w:rFonts w:asciiTheme="minorHAnsi" w:hAnsiTheme="minorHAnsi" w:cs="Lato-Regular"/>
          <w:bCs/>
          <w:sz w:val="24"/>
          <w:szCs w:val="24"/>
        </w:rPr>
        <w:t>- Dans la mesure du possible, constituer des binômes ou équipes qui ne changeront pas jusqu’à</w:t>
      </w:r>
      <w:r w:rsidR="007456F5" w:rsidRPr="00C65631">
        <w:rPr>
          <w:rFonts w:asciiTheme="minorHAnsi" w:hAnsiTheme="minorHAnsi" w:cs="Lato-Regular"/>
          <w:bCs/>
          <w:sz w:val="24"/>
          <w:szCs w:val="24"/>
        </w:rPr>
        <w:t xml:space="preserve"> </w:t>
      </w:r>
      <w:r w:rsidRPr="00C65631">
        <w:rPr>
          <w:rFonts w:asciiTheme="minorHAnsi" w:hAnsiTheme="minorHAnsi" w:cs="Lato-Regular"/>
          <w:bCs/>
          <w:sz w:val="24"/>
          <w:szCs w:val="24"/>
        </w:rPr>
        <w:t>nouvel ordre.</w:t>
      </w:r>
      <w:r w:rsidR="007456F5" w:rsidRPr="00336E9F">
        <w:rPr>
          <w:rFonts w:asciiTheme="minorHAnsi" w:hAnsiTheme="minorHAnsi" w:cs="SourceSerifPro-Bold"/>
          <w:b/>
          <w:bCs/>
          <w:sz w:val="24"/>
          <w:szCs w:val="24"/>
        </w:rPr>
        <w:br w:type="page"/>
      </w:r>
    </w:p>
    <w:p w:rsidR="00892870" w:rsidRPr="00336E9F" w:rsidRDefault="00892870" w:rsidP="002D35A8">
      <w:pPr>
        <w:autoSpaceDE w:val="0"/>
        <w:autoSpaceDN w:val="0"/>
        <w:adjustRightInd w:val="0"/>
        <w:spacing w:before="120"/>
        <w:jc w:val="center"/>
        <w:rPr>
          <w:rFonts w:asciiTheme="minorHAnsi" w:hAnsiTheme="minorHAnsi" w:cs="Lato-Bold"/>
          <w:b/>
          <w:bCs/>
          <w:sz w:val="24"/>
          <w:szCs w:val="24"/>
        </w:rPr>
      </w:pPr>
      <w:r w:rsidRPr="002D35A8">
        <w:rPr>
          <w:rFonts w:asciiTheme="minorHAnsi" w:hAnsiTheme="minorHAnsi" w:cs="Lato-Bold"/>
          <w:b/>
          <w:bCs/>
          <w:sz w:val="36"/>
          <w:szCs w:val="36"/>
        </w:rPr>
        <w:lastRenderedPageBreak/>
        <w:t>ANNEXES</w:t>
      </w:r>
    </w:p>
    <w:p w:rsidR="00892870" w:rsidRPr="00336E9F" w:rsidRDefault="00892870" w:rsidP="002D35A8">
      <w:pPr>
        <w:autoSpaceDE w:val="0"/>
        <w:autoSpaceDN w:val="0"/>
        <w:adjustRightInd w:val="0"/>
        <w:spacing w:before="240"/>
        <w:jc w:val="both"/>
        <w:rPr>
          <w:rFonts w:asciiTheme="minorHAnsi" w:hAnsiTheme="minorHAnsi" w:cs="Lato-Bold"/>
          <w:b/>
          <w:bCs/>
          <w:sz w:val="24"/>
          <w:szCs w:val="24"/>
        </w:rPr>
      </w:pPr>
      <w:r w:rsidRPr="00336E9F">
        <w:rPr>
          <w:rFonts w:asciiTheme="minorHAnsi" w:hAnsiTheme="minorHAnsi" w:cs="Lato-Bold"/>
          <w:b/>
          <w:bCs/>
          <w:sz w:val="24"/>
          <w:szCs w:val="24"/>
        </w:rPr>
        <w:t>ANNEXE 1 : Protocole de prise en charge d’une personne symptomatique et de ses contacts rapprochés</w:t>
      </w:r>
    </w:p>
    <w:p w:rsidR="00892870" w:rsidRPr="00336E9F" w:rsidRDefault="00892870" w:rsidP="002D35A8">
      <w:pPr>
        <w:autoSpaceDE w:val="0"/>
        <w:autoSpaceDN w:val="0"/>
        <w:adjustRightInd w:val="0"/>
        <w:spacing w:before="240"/>
        <w:jc w:val="both"/>
        <w:rPr>
          <w:rFonts w:asciiTheme="minorHAnsi" w:hAnsiTheme="minorHAnsi" w:cs="Lato-Bold"/>
          <w:b/>
          <w:bCs/>
          <w:sz w:val="24"/>
          <w:szCs w:val="24"/>
        </w:rPr>
      </w:pPr>
      <w:r w:rsidRPr="00336E9F">
        <w:rPr>
          <w:rFonts w:asciiTheme="minorHAnsi" w:hAnsiTheme="minorHAnsi" w:cs="Lato-Bold"/>
          <w:b/>
          <w:bCs/>
          <w:sz w:val="24"/>
          <w:szCs w:val="24"/>
        </w:rPr>
        <w:t>ANNEXES 2 : Recommandations sanitaires à distribuer au personnel permanent et saisonnier</w:t>
      </w:r>
    </w:p>
    <w:p w:rsidR="00892870" w:rsidRPr="002D35A8" w:rsidRDefault="00892870" w:rsidP="00336E9F">
      <w:pPr>
        <w:autoSpaceDE w:val="0"/>
        <w:autoSpaceDN w:val="0"/>
        <w:adjustRightInd w:val="0"/>
        <w:spacing w:before="120"/>
        <w:jc w:val="both"/>
        <w:rPr>
          <w:rFonts w:asciiTheme="minorHAnsi" w:hAnsiTheme="minorHAnsi" w:cs="Lato-Regular"/>
          <w:bCs/>
          <w:sz w:val="24"/>
          <w:szCs w:val="24"/>
        </w:rPr>
      </w:pPr>
      <w:r w:rsidRPr="002D35A8">
        <w:rPr>
          <w:rFonts w:asciiTheme="minorHAnsi" w:hAnsiTheme="minorHAnsi" w:cs="Lato-Regular"/>
          <w:bCs/>
          <w:sz w:val="24"/>
          <w:szCs w:val="24"/>
        </w:rPr>
        <w:t>Cette fiche recto-verso est à personnaliser avec le nom et l’entête de votre Domaine. Vous pouvez</w:t>
      </w:r>
      <w:r w:rsidR="007456F5" w:rsidRPr="002D35A8">
        <w:rPr>
          <w:rFonts w:asciiTheme="minorHAnsi" w:hAnsiTheme="minorHAnsi" w:cs="Lato-Regular"/>
          <w:bCs/>
          <w:sz w:val="24"/>
          <w:szCs w:val="24"/>
        </w:rPr>
        <w:t xml:space="preserve"> </w:t>
      </w:r>
      <w:r w:rsidRPr="002D35A8">
        <w:rPr>
          <w:rFonts w:asciiTheme="minorHAnsi" w:hAnsiTheme="minorHAnsi" w:cs="Lato-Regular"/>
          <w:bCs/>
          <w:sz w:val="24"/>
          <w:szCs w:val="24"/>
        </w:rPr>
        <w:t>également ajouter des mesures spécifiques à votre Domaine, dans les emplacement</w:t>
      </w:r>
      <w:r w:rsidR="007456F5" w:rsidRPr="002D35A8">
        <w:rPr>
          <w:rFonts w:asciiTheme="minorHAnsi" w:hAnsiTheme="minorHAnsi" w:cs="Lato-Regular"/>
          <w:bCs/>
          <w:sz w:val="24"/>
          <w:szCs w:val="24"/>
        </w:rPr>
        <w:t>s</w:t>
      </w:r>
      <w:r w:rsidRPr="002D35A8">
        <w:rPr>
          <w:rFonts w:asciiTheme="minorHAnsi" w:hAnsiTheme="minorHAnsi" w:cs="Lato-Regular"/>
          <w:bCs/>
          <w:sz w:val="24"/>
          <w:szCs w:val="24"/>
        </w:rPr>
        <w:t xml:space="preserve"> prévus à cet effet</w:t>
      </w:r>
      <w:r w:rsidR="007456F5" w:rsidRPr="002D35A8">
        <w:rPr>
          <w:rFonts w:asciiTheme="minorHAnsi" w:hAnsiTheme="minorHAnsi" w:cs="Lato-Regular"/>
          <w:bCs/>
          <w:sz w:val="24"/>
          <w:szCs w:val="24"/>
        </w:rPr>
        <w:t xml:space="preserve"> </w:t>
      </w:r>
      <w:r w:rsidRPr="002D35A8">
        <w:rPr>
          <w:rFonts w:asciiTheme="minorHAnsi" w:hAnsiTheme="minorHAnsi" w:cs="Lato-Regular"/>
          <w:bCs/>
          <w:sz w:val="24"/>
          <w:szCs w:val="24"/>
        </w:rPr>
        <w:t>(surlignés en jaune). Elle a vocation à être imprimée et distribuée à l’ensemble de votre personnel.</w:t>
      </w:r>
    </w:p>
    <w:p w:rsidR="00892870" w:rsidRPr="00336E9F" w:rsidRDefault="00892870" w:rsidP="002D35A8">
      <w:pPr>
        <w:autoSpaceDE w:val="0"/>
        <w:autoSpaceDN w:val="0"/>
        <w:adjustRightInd w:val="0"/>
        <w:spacing w:before="240"/>
        <w:jc w:val="both"/>
        <w:rPr>
          <w:rFonts w:asciiTheme="minorHAnsi" w:hAnsiTheme="minorHAnsi" w:cs="Lato-Bold"/>
          <w:b/>
          <w:bCs/>
          <w:sz w:val="24"/>
          <w:szCs w:val="24"/>
        </w:rPr>
      </w:pPr>
      <w:r w:rsidRPr="002D35A8">
        <w:rPr>
          <w:rFonts w:asciiTheme="minorHAnsi" w:hAnsiTheme="minorHAnsi" w:cs="Lato-Bold"/>
          <w:b/>
          <w:bCs/>
          <w:sz w:val="24"/>
          <w:szCs w:val="24"/>
        </w:rPr>
        <w:t>ANNEXES 3</w:t>
      </w:r>
      <w:r w:rsidRPr="00336E9F">
        <w:rPr>
          <w:rFonts w:asciiTheme="minorHAnsi" w:hAnsiTheme="minorHAnsi" w:cs="Lato-Bold"/>
          <w:b/>
          <w:bCs/>
          <w:sz w:val="24"/>
          <w:szCs w:val="24"/>
        </w:rPr>
        <w:t xml:space="preserve"> à 10 : Modèles d’affichage des recommandations sanitaires par lieu/activité</w:t>
      </w:r>
    </w:p>
    <w:p w:rsidR="00892870" w:rsidRPr="002D35A8" w:rsidRDefault="00892870" w:rsidP="00336E9F">
      <w:pPr>
        <w:autoSpaceDE w:val="0"/>
        <w:autoSpaceDN w:val="0"/>
        <w:adjustRightInd w:val="0"/>
        <w:spacing w:before="120"/>
        <w:jc w:val="both"/>
        <w:rPr>
          <w:rFonts w:asciiTheme="minorHAnsi" w:hAnsiTheme="minorHAnsi" w:cs="Lato-Regular"/>
          <w:bCs/>
          <w:sz w:val="24"/>
          <w:szCs w:val="24"/>
        </w:rPr>
      </w:pPr>
      <w:r w:rsidRPr="002D35A8">
        <w:rPr>
          <w:rFonts w:asciiTheme="minorHAnsi" w:hAnsiTheme="minorHAnsi" w:cs="Lato-Regular"/>
          <w:bCs/>
          <w:sz w:val="24"/>
          <w:szCs w:val="24"/>
        </w:rPr>
        <w:t>Ces modèles d’affichage sont personnalisables avec le nom et l’entête de votre Domaine. Vous pouvez</w:t>
      </w:r>
      <w:r w:rsidR="007456F5" w:rsidRPr="002D35A8">
        <w:rPr>
          <w:rFonts w:asciiTheme="minorHAnsi" w:hAnsiTheme="minorHAnsi" w:cs="Lato-Regular"/>
          <w:bCs/>
          <w:sz w:val="24"/>
          <w:szCs w:val="24"/>
        </w:rPr>
        <w:t xml:space="preserve"> </w:t>
      </w:r>
      <w:r w:rsidRPr="002D35A8">
        <w:rPr>
          <w:rFonts w:asciiTheme="minorHAnsi" w:hAnsiTheme="minorHAnsi" w:cs="Lato-Regular"/>
          <w:bCs/>
          <w:sz w:val="24"/>
          <w:szCs w:val="24"/>
        </w:rPr>
        <w:t>également ajouter des mesures spécifiques à votre domaine, dans les emplacement</w:t>
      </w:r>
      <w:r w:rsidR="007456F5" w:rsidRPr="002D35A8">
        <w:rPr>
          <w:rFonts w:asciiTheme="minorHAnsi" w:hAnsiTheme="minorHAnsi" w:cs="Lato-Regular"/>
          <w:bCs/>
          <w:sz w:val="24"/>
          <w:szCs w:val="24"/>
        </w:rPr>
        <w:t>s</w:t>
      </w:r>
      <w:r w:rsidRPr="002D35A8">
        <w:rPr>
          <w:rFonts w:asciiTheme="minorHAnsi" w:hAnsiTheme="minorHAnsi" w:cs="Lato-Regular"/>
          <w:bCs/>
          <w:sz w:val="24"/>
          <w:szCs w:val="24"/>
        </w:rPr>
        <w:t xml:space="preserve"> prévus à cet effet</w:t>
      </w:r>
      <w:r w:rsidR="007456F5" w:rsidRPr="002D35A8">
        <w:rPr>
          <w:rFonts w:asciiTheme="minorHAnsi" w:hAnsiTheme="minorHAnsi" w:cs="Lato-Regular"/>
          <w:bCs/>
          <w:sz w:val="24"/>
          <w:szCs w:val="24"/>
        </w:rPr>
        <w:t xml:space="preserve"> </w:t>
      </w:r>
      <w:r w:rsidRPr="002D35A8">
        <w:rPr>
          <w:rFonts w:asciiTheme="minorHAnsi" w:hAnsiTheme="minorHAnsi" w:cs="Lato-Regular"/>
          <w:bCs/>
          <w:sz w:val="24"/>
          <w:szCs w:val="24"/>
        </w:rPr>
        <w:t>(surlignés en jaune).</w:t>
      </w:r>
    </w:p>
    <w:p w:rsidR="00892870" w:rsidRPr="002D35A8" w:rsidRDefault="00892870" w:rsidP="00336E9F">
      <w:pPr>
        <w:autoSpaceDE w:val="0"/>
        <w:autoSpaceDN w:val="0"/>
        <w:adjustRightInd w:val="0"/>
        <w:spacing w:before="120"/>
        <w:jc w:val="both"/>
        <w:rPr>
          <w:rFonts w:asciiTheme="minorHAnsi" w:hAnsiTheme="minorHAnsi" w:cs="Lato-Regular"/>
          <w:bCs/>
          <w:sz w:val="24"/>
          <w:szCs w:val="24"/>
        </w:rPr>
      </w:pPr>
      <w:r w:rsidRPr="002D35A8">
        <w:rPr>
          <w:rFonts w:asciiTheme="minorHAnsi" w:hAnsiTheme="minorHAnsi" w:cs="Lato-Regular"/>
          <w:bCs/>
          <w:sz w:val="24"/>
          <w:szCs w:val="24"/>
        </w:rPr>
        <w:t>Elle</w:t>
      </w:r>
      <w:r w:rsidR="007456F5" w:rsidRPr="002D35A8">
        <w:rPr>
          <w:rFonts w:asciiTheme="minorHAnsi" w:hAnsiTheme="minorHAnsi" w:cs="Lato-Regular"/>
          <w:bCs/>
          <w:sz w:val="24"/>
          <w:szCs w:val="24"/>
        </w:rPr>
        <w:t>s</w:t>
      </w:r>
      <w:r w:rsidRPr="002D35A8">
        <w:rPr>
          <w:rFonts w:asciiTheme="minorHAnsi" w:hAnsiTheme="minorHAnsi" w:cs="Lato-Regular"/>
          <w:bCs/>
          <w:sz w:val="24"/>
          <w:szCs w:val="24"/>
        </w:rPr>
        <w:t xml:space="preserve"> ont vocation à être imprimées et affichées dans votre exploitation.</w:t>
      </w:r>
    </w:p>
    <w:p w:rsidR="00892870" w:rsidRPr="002D35A8" w:rsidRDefault="00892870" w:rsidP="00336E9F">
      <w:pPr>
        <w:autoSpaceDE w:val="0"/>
        <w:autoSpaceDN w:val="0"/>
        <w:adjustRightInd w:val="0"/>
        <w:spacing w:before="120"/>
        <w:jc w:val="both"/>
        <w:rPr>
          <w:rFonts w:asciiTheme="minorHAnsi" w:hAnsiTheme="minorHAnsi" w:cs="Lato-Regular"/>
          <w:bCs/>
          <w:sz w:val="24"/>
          <w:szCs w:val="24"/>
        </w:rPr>
      </w:pPr>
      <w:r w:rsidRPr="002D35A8">
        <w:rPr>
          <w:rFonts w:asciiTheme="minorHAnsi" w:hAnsiTheme="minorHAnsi" w:cs="Lato-Regular"/>
          <w:bCs/>
          <w:sz w:val="24"/>
          <w:szCs w:val="24"/>
        </w:rPr>
        <w:t>Ces documents sont en format Word, joints à ce Guide.</w:t>
      </w:r>
    </w:p>
    <w:p w:rsidR="00892870" w:rsidRPr="002D35A8" w:rsidRDefault="00892870" w:rsidP="002D35A8">
      <w:pPr>
        <w:autoSpaceDE w:val="0"/>
        <w:autoSpaceDN w:val="0"/>
        <w:adjustRightInd w:val="0"/>
        <w:jc w:val="both"/>
        <w:rPr>
          <w:rFonts w:asciiTheme="minorHAnsi" w:hAnsiTheme="minorHAnsi" w:cs="Lato-Bold"/>
          <w:bCs/>
          <w:sz w:val="24"/>
          <w:szCs w:val="24"/>
        </w:rPr>
      </w:pPr>
      <w:r w:rsidRPr="002D35A8">
        <w:rPr>
          <w:rFonts w:asciiTheme="minorHAnsi" w:hAnsiTheme="minorHAnsi" w:cs="Lato-Bold"/>
          <w:bCs/>
          <w:sz w:val="24"/>
          <w:szCs w:val="24"/>
        </w:rPr>
        <w:t>- Affichage Gestes Barrières</w:t>
      </w:r>
    </w:p>
    <w:p w:rsidR="00892870" w:rsidRPr="002D35A8" w:rsidRDefault="00892870" w:rsidP="002D35A8">
      <w:pPr>
        <w:autoSpaceDE w:val="0"/>
        <w:autoSpaceDN w:val="0"/>
        <w:adjustRightInd w:val="0"/>
        <w:jc w:val="both"/>
        <w:rPr>
          <w:rFonts w:asciiTheme="minorHAnsi" w:hAnsiTheme="minorHAnsi" w:cs="Lato-Bold"/>
          <w:bCs/>
          <w:sz w:val="24"/>
          <w:szCs w:val="24"/>
        </w:rPr>
      </w:pPr>
      <w:r w:rsidRPr="002D35A8">
        <w:rPr>
          <w:rFonts w:asciiTheme="minorHAnsi" w:hAnsiTheme="minorHAnsi" w:cs="Lato-Bold"/>
          <w:bCs/>
          <w:sz w:val="24"/>
          <w:szCs w:val="24"/>
        </w:rPr>
        <w:t>- Affichage Chambre/Dortoir</w:t>
      </w:r>
    </w:p>
    <w:p w:rsidR="00892870" w:rsidRPr="002D35A8" w:rsidRDefault="00892870" w:rsidP="002D35A8">
      <w:pPr>
        <w:autoSpaceDE w:val="0"/>
        <w:autoSpaceDN w:val="0"/>
        <w:adjustRightInd w:val="0"/>
        <w:jc w:val="both"/>
        <w:rPr>
          <w:rFonts w:asciiTheme="minorHAnsi" w:hAnsiTheme="minorHAnsi" w:cs="Lato-Bold"/>
          <w:bCs/>
          <w:sz w:val="24"/>
          <w:szCs w:val="24"/>
        </w:rPr>
      </w:pPr>
      <w:r w:rsidRPr="002D35A8">
        <w:rPr>
          <w:rFonts w:asciiTheme="minorHAnsi" w:hAnsiTheme="minorHAnsi" w:cs="Lato-Bold"/>
          <w:bCs/>
          <w:sz w:val="24"/>
          <w:szCs w:val="24"/>
        </w:rPr>
        <w:t>- Affichage Sanitaires</w:t>
      </w:r>
    </w:p>
    <w:p w:rsidR="00892870" w:rsidRPr="002D35A8" w:rsidRDefault="00892870" w:rsidP="002D35A8">
      <w:pPr>
        <w:autoSpaceDE w:val="0"/>
        <w:autoSpaceDN w:val="0"/>
        <w:adjustRightInd w:val="0"/>
        <w:jc w:val="both"/>
        <w:rPr>
          <w:rFonts w:asciiTheme="minorHAnsi" w:hAnsiTheme="minorHAnsi" w:cs="Lato-Bold"/>
          <w:bCs/>
          <w:sz w:val="24"/>
          <w:szCs w:val="24"/>
        </w:rPr>
      </w:pPr>
      <w:r w:rsidRPr="002D35A8">
        <w:rPr>
          <w:rFonts w:asciiTheme="minorHAnsi" w:hAnsiTheme="minorHAnsi" w:cs="Lato-Bold"/>
          <w:bCs/>
          <w:sz w:val="24"/>
          <w:szCs w:val="24"/>
        </w:rPr>
        <w:t>- Affichage Lieux collectifs</w:t>
      </w:r>
    </w:p>
    <w:p w:rsidR="00892870" w:rsidRPr="002D35A8" w:rsidRDefault="00892870" w:rsidP="002D35A8">
      <w:pPr>
        <w:autoSpaceDE w:val="0"/>
        <w:autoSpaceDN w:val="0"/>
        <w:adjustRightInd w:val="0"/>
        <w:jc w:val="both"/>
        <w:rPr>
          <w:rFonts w:asciiTheme="minorHAnsi" w:hAnsiTheme="minorHAnsi" w:cs="Lato-Bold"/>
          <w:bCs/>
          <w:sz w:val="24"/>
          <w:szCs w:val="24"/>
        </w:rPr>
      </w:pPr>
      <w:r w:rsidRPr="002D35A8">
        <w:rPr>
          <w:rFonts w:asciiTheme="minorHAnsi" w:hAnsiTheme="minorHAnsi" w:cs="Lato-Bold"/>
          <w:bCs/>
          <w:sz w:val="24"/>
          <w:szCs w:val="24"/>
        </w:rPr>
        <w:t>- Affichage Réfectoire</w:t>
      </w:r>
    </w:p>
    <w:p w:rsidR="00892870" w:rsidRPr="002D35A8" w:rsidRDefault="00892870" w:rsidP="002D35A8">
      <w:pPr>
        <w:autoSpaceDE w:val="0"/>
        <w:autoSpaceDN w:val="0"/>
        <w:adjustRightInd w:val="0"/>
        <w:jc w:val="both"/>
        <w:rPr>
          <w:rFonts w:asciiTheme="minorHAnsi" w:hAnsiTheme="minorHAnsi" w:cs="Lato-Bold"/>
          <w:bCs/>
          <w:sz w:val="24"/>
          <w:szCs w:val="24"/>
        </w:rPr>
      </w:pPr>
      <w:r w:rsidRPr="002D35A8">
        <w:rPr>
          <w:rFonts w:asciiTheme="minorHAnsi" w:hAnsiTheme="minorHAnsi" w:cs="Lato-Bold"/>
          <w:bCs/>
          <w:sz w:val="24"/>
          <w:szCs w:val="24"/>
        </w:rPr>
        <w:t>- Affichage Vigne (Lieu de départ des équipes)</w:t>
      </w:r>
    </w:p>
    <w:p w:rsidR="00892870" w:rsidRPr="002D35A8" w:rsidRDefault="00892870" w:rsidP="002D35A8">
      <w:pPr>
        <w:autoSpaceDE w:val="0"/>
        <w:autoSpaceDN w:val="0"/>
        <w:adjustRightInd w:val="0"/>
        <w:jc w:val="both"/>
        <w:rPr>
          <w:rFonts w:asciiTheme="minorHAnsi" w:hAnsiTheme="minorHAnsi" w:cs="Lato-Bold"/>
          <w:bCs/>
          <w:sz w:val="24"/>
          <w:szCs w:val="24"/>
        </w:rPr>
      </w:pPr>
      <w:r w:rsidRPr="002D35A8">
        <w:rPr>
          <w:rFonts w:asciiTheme="minorHAnsi" w:hAnsiTheme="minorHAnsi" w:cs="Lato-Bold"/>
          <w:bCs/>
          <w:sz w:val="24"/>
          <w:szCs w:val="24"/>
        </w:rPr>
        <w:t>- Affiche Cuverie</w:t>
      </w:r>
    </w:p>
    <w:p w:rsidR="00892870" w:rsidRPr="002D35A8" w:rsidRDefault="00892870" w:rsidP="002D35A8">
      <w:pPr>
        <w:autoSpaceDE w:val="0"/>
        <w:autoSpaceDN w:val="0"/>
        <w:adjustRightInd w:val="0"/>
        <w:jc w:val="both"/>
        <w:rPr>
          <w:rFonts w:asciiTheme="minorHAnsi" w:hAnsiTheme="minorHAnsi" w:cs="Lato-Bold"/>
          <w:bCs/>
          <w:sz w:val="24"/>
          <w:szCs w:val="24"/>
        </w:rPr>
      </w:pPr>
      <w:r w:rsidRPr="002D35A8">
        <w:rPr>
          <w:rFonts w:asciiTheme="minorHAnsi" w:hAnsiTheme="minorHAnsi" w:cs="Lato-Bold"/>
          <w:bCs/>
          <w:sz w:val="24"/>
          <w:szCs w:val="24"/>
        </w:rPr>
        <w:t>- A</w:t>
      </w:r>
      <w:r w:rsidR="002D35A8">
        <w:rPr>
          <w:rFonts w:asciiTheme="minorHAnsi" w:hAnsiTheme="minorHAnsi" w:cs="Lato-Bold"/>
          <w:bCs/>
          <w:sz w:val="24"/>
          <w:szCs w:val="24"/>
        </w:rPr>
        <w:t>f</w:t>
      </w:r>
      <w:r w:rsidRPr="002D35A8">
        <w:rPr>
          <w:rFonts w:asciiTheme="minorHAnsi" w:hAnsiTheme="minorHAnsi" w:cs="Lato-Bold"/>
          <w:bCs/>
          <w:sz w:val="24"/>
          <w:szCs w:val="24"/>
        </w:rPr>
        <w:t>fichage Transports</w:t>
      </w:r>
    </w:p>
    <w:p w:rsidR="00892870" w:rsidRPr="00336E9F" w:rsidRDefault="00892870" w:rsidP="002D35A8">
      <w:pPr>
        <w:autoSpaceDE w:val="0"/>
        <w:autoSpaceDN w:val="0"/>
        <w:adjustRightInd w:val="0"/>
        <w:spacing w:before="240"/>
        <w:jc w:val="both"/>
        <w:rPr>
          <w:rFonts w:asciiTheme="minorHAnsi" w:hAnsiTheme="minorHAnsi" w:cs="Lato-Bold"/>
          <w:b/>
          <w:bCs/>
          <w:sz w:val="24"/>
          <w:szCs w:val="24"/>
        </w:rPr>
      </w:pPr>
      <w:r w:rsidRPr="00336E9F">
        <w:rPr>
          <w:rFonts w:asciiTheme="minorHAnsi" w:hAnsiTheme="minorHAnsi" w:cs="Lato-Bold"/>
          <w:b/>
          <w:bCs/>
          <w:sz w:val="24"/>
          <w:szCs w:val="24"/>
        </w:rPr>
        <w:t>ANNEXE 11 : Liens et contacts utiles</w:t>
      </w:r>
    </w:p>
    <w:p w:rsidR="0059325D" w:rsidRPr="0059325D" w:rsidRDefault="0059325D" w:rsidP="0059325D">
      <w:pPr>
        <w:spacing w:before="120"/>
        <w:rPr>
          <w:rFonts w:asciiTheme="minorHAnsi" w:hAnsiTheme="minorHAnsi" w:cs="SourceSerifPro-Bold"/>
          <w:bCs/>
          <w:sz w:val="24"/>
          <w:szCs w:val="24"/>
        </w:rPr>
      </w:pPr>
    </w:p>
    <w:p w:rsidR="0059325D" w:rsidRPr="0059325D" w:rsidRDefault="0059325D" w:rsidP="0059325D">
      <w:pPr>
        <w:spacing w:before="120"/>
        <w:rPr>
          <w:rFonts w:asciiTheme="minorHAnsi" w:hAnsiTheme="minorHAnsi" w:cs="SourceSerifPro-Bold"/>
          <w:bCs/>
          <w:sz w:val="24"/>
          <w:szCs w:val="24"/>
        </w:rPr>
      </w:pPr>
    </w:p>
    <w:p w:rsidR="0059325D" w:rsidRPr="0059325D" w:rsidRDefault="0059325D" w:rsidP="0059325D">
      <w:pPr>
        <w:spacing w:before="120"/>
        <w:rPr>
          <w:rFonts w:asciiTheme="minorHAnsi" w:hAnsiTheme="minorHAnsi" w:cs="SourceSerifPro-Bold"/>
          <w:bCs/>
          <w:sz w:val="24"/>
          <w:szCs w:val="24"/>
        </w:rPr>
      </w:pPr>
    </w:p>
    <w:p w:rsidR="002D35A8" w:rsidRDefault="002D35A8">
      <w:pPr>
        <w:rPr>
          <w:rFonts w:asciiTheme="minorHAnsi" w:hAnsiTheme="minorHAnsi" w:cs="SourceSerifPro-Bold"/>
          <w:b/>
          <w:bCs/>
          <w:sz w:val="24"/>
          <w:szCs w:val="24"/>
        </w:rPr>
      </w:pPr>
      <w:r>
        <w:rPr>
          <w:rFonts w:asciiTheme="minorHAnsi" w:hAnsiTheme="minorHAnsi" w:cs="SourceSerifPro-Bold"/>
          <w:b/>
          <w:bCs/>
          <w:sz w:val="24"/>
          <w:szCs w:val="24"/>
        </w:rPr>
        <w:br w:type="page"/>
      </w:r>
    </w:p>
    <w:p w:rsidR="00892870" w:rsidRPr="00336E9F" w:rsidRDefault="00892870" w:rsidP="0059325D">
      <w:pPr>
        <w:autoSpaceDE w:val="0"/>
        <w:autoSpaceDN w:val="0"/>
        <w:adjustRightInd w:val="0"/>
        <w:spacing w:before="120"/>
        <w:jc w:val="center"/>
        <w:rPr>
          <w:rFonts w:asciiTheme="minorHAnsi" w:hAnsiTheme="minorHAnsi" w:cs="Lato-Regular"/>
          <w:b/>
          <w:bCs/>
          <w:sz w:val="24"/>
          <w:szCs w:val="24"/>
        </w:rPr>
      </w:pPr>
      <w:r w:rsidRPr="00336E9F">
        <w:rPr>
          <w:rFonts w:asciiTheme="minorHAnsi" w:hAnsiTheme="minorHAnsi" w:cs="Lato-Regular"/>
          <w:b/>
          <w:bCs/>
          <w:sz w:val="24"/>
          <w:szCs w:val="24"/>
        </w:rPr>
        <w:lastRenderedPageBreak/>
        <w:t>ANNEXE 1</w:t>
      </w:r>
    </w:p>
    <w:p w:rsidR="00892870" w:rsidRPr="0059325D" w:rsidRDefault="00892870" w:rsidP="0059325D">
      <w:pPr>
        <w:autoSpaceDE w:val="0"/>
        <w:autoSpaceDN w:val="0"/>
        <w:adjustRightInd w:val="0"/>
        <w:spacing w:before="120"/>
        <w:jc w:val="center"/>
        <w:rPr>
          <w:rFonts w:asciiTheme="minorHAnsi" w:hAnsiTheme="minorHAnsi" w:cs="Lato-Bold"/>
          <w:b/>
          <w:bCs/>
          <w:sz w:val="28"/>
          <w:szCs w:val="24"/>
        </w:rPr>
      </w:pPr>
      <w:r w:rsidRPr="0059325D">
        <w:rPr>
          <w:rFonts w:asciiTheme="minorHAnsi" w:hAnsiTheme="minorHAnsi" w:cs="Lato-Bold"/>
          <w:b/>
          <w:bCs/>
          <w:sz w:val="28"/>
          <w:szCs w:val="24"/>
        </w:rPr>
        <w:t>LE PROTOCOLE DE PRISE EN CHARGE D’UNE PERSONNE SYMPTOMATIQUE</w:t>
      </w:r>
      <w:r w:rsidR="007456F5" w:rsidRPr="0059325D">
        <w:rPr>
          <w:rFonts w:asciiTheme="minorHAnsi" w:hAnsiTheme="minorHAnsi" w:cs="Lato-Bold"/>
          <w:b/>
          <w:bCs/>
          <w:sz w:val="28"/>
          <w:szCs w:val="24"/>
        </w:rPr>
        <w:t xml:space="preserve"> </w:t>
      </w:r>
      <w:r w:rsidRPr="0059325D">
        <w:rPr>
          <w:rFonts w:asciiTheme="minorHAnsi" w:hAnsiTheme="minorHAnsi" w:cs="Lato-Bold"/>
          <w:b/>
          <w:bCs/>
          <w:sz w:val="28"/>
          <w:szCs w:val="24"/>
        </w:rPr>
        <w:t>ET DE SES CONTACTS RAPPROCHES</w:t>
      </w:r>
    </w:p>
    <w:p w:rsidR="00892870" w:rsidRPr="0059325D" w:rsidRDefault="00892870" w:rsidP="0059325D">
      <w:pPr>
        <w:autoSpaceDE w:val="0"/>
        <w:autoSpaceDN w:val="0"/>
        <w:adjustRightInd w:val="0"/>
        <w:spacing w:before="240"/>
        <w:jc w:val="both"/>
        <w:rPr>
          <w:rFonts w:asciiTheme="minorHAnsi" w:hAnsiTheme="minorHAnsi" w:cs="Lato-Regular"/>
          <w:bCs/>
          <w:sz w:val="24"/>
          <w:szCs w:val="24"/>
        </w:rPr>
      </w:pPr>
      <w:r w:rsidRPr="0059325D">
        <w:rPr>
          <w:rFonts w:asciiTheme="minorHAnsi" w:hAnsiTheme="minorHAnsi" w:cs="Lato-Regular"/>
          <w:bCs/>
          <w:sz w:val="24"/>
          <w:szCs w:val="24"/>
        </w:rPr>
        <w:t>Il revient à l’entreprise de rédiger préventivement une</w:t>
      </w:r>
      <w:r w:rsidR="007456F5" w:rsidRPr="0059325D">
        <w:rPr>
          <w:rFonts w:asciiTheme="minorHAnsi" w:hAnsiTheme="minorHAnsi" w:cs="Lato-Regular"/>
          <w:bCs/>
          <w:sz w:val="24"/>
          <w:szCs w:val="24"/>
        </w:rPr>
        <w:t xml:space="preserve"> </w:t>
      </w:r>
      <w:r w:rsidRPr="0059325D">
        <w:rPr>
          <w:rFonts w:asciiTheme="minorHAnsi" w:hAnsiTheme="minorHAnsi" w:cs="Lato-Regular"/>
          <w:bCs/>
          <w:sz w:val="24"/>
          <w:szCs w:val="24"/>
        </w:rPr>
        <w:t>procédure ad hoc de prise en charge sans délai des personnes</w:t>
      </w:r>
      <w:r w:rsidR="007456F5" w:rsidRPr="0059325D">
        <w:rPr>
          <w:rFonts w:asciiTheme="minorHAnsi" w:hAnsiTheme="minorHAnsi" w:cs="Lato-Regular"/>
          <w:bCs/>
          <w:sz w:val="24"/>
          <w:szCs w:val="24"/>
        </w:rPr>
        <w:t xml:space="preserve"> </w:t>
      </w:r>
      <w:r w:rsidRPr="0059325D">
        <w:rPr>
          <w:rFonts w:asciiTheme="minorHAnsi" w:hAnsiTheme="minorHAnsi" w:cs="Lato-Regular"/>
          <w:bCs/>
          <w:sz w:val="24"/>
          <w:szCs w:val="24"/>
        </w:rPr>
        <w:t>symptomatiques, afin de les isoler rapidement</w:t>
      </w:r>
      <w:r w:rsidR="007456F5" w:rsidRPr="0059325D">
        <w:rPr>
          <w:rFonts w:asciiTheme="minorHAnsi" w:hAnsiTheme="minorHAnsi" w:cs="Lato-Regular"/>
          <w:bCs/>
          <w:sz w:val="24"/>
          <w:szCs w:val="24"/>
        </w:rPr>
        <w:t xml:space="preserve"> </w:t>
      </w:r>
      <w:r w:rsidRPr="0059325D">
        <w:rPr>
          <w:rFonts w:asciiTheme="minorHAnsi" w:hAnsiTheme="minorHAnsi" w:cs="Lato-Regular"/>
          <w:bCs/>
          <w:sz w:val="24"/>
          <w:szCs w:val="24"/>
        </w:rPr>
        <w:t>dans une pièce dédiée pour prise en charge. La procédure</w:t>
      </w:r>
      <w:r w:rsidR="007456F5" w:rsidRPr="0059325D">
        <w:rPr>
          <w:rFonts w:asciiTheme="minorHAnsi" w:hAnsiTheme="minorHAnsi" w:cs="Lato-Regular"/>
          <w:bCs/>
          <w:sz w:val="24"/>
          <w:szCs w:val="24"/>
        </w:rPr>
        <w:t xml:space="preserve"> </w:t>
      </w:r>
      <w:r w:rsidRPr="0059325D">
        <w:rPr>
          <w:rFonts w:asciiTheme="minorHAnsi" w:hAnsiTheme="minorHAnsi" w:cs="Lato-Regular"/>
          <w:bCs/>
          <w:sz w:val="24"/>
          <w:szCs w:val="24"/>
        </w:rPr>
        <w:t>pourra être transmise au médecin du travail pour information.</w:t>
      </w:r>
    </w:p>
    <w:p w:rsidR="00892870" w:rsidRPr="0059325D" w:rsidRDefault="00892870" w:rsidP="0059325D">
      <w:pPr>
        <w:autoSpaceDE w:val="0"/>
        <w:autoSpaceDN w:val="0"/>
        <w:adjustRightInd w:val="0"/>
        <w:spacing w:before="240"/>
        <w:jc w:val="both"/>
        <w:rPr>
          <w:rFonts w:asciiTheme="minorHAnsi" w:hAnsiTheme="minorHAnsi" w:cs="Lato-Regular"/>
          <w:bCs/>
          <w:sz w:val="24"/>
          <w:szCs w:val="24"/>
        </w:rPr>
      </w:pPr>
      <w:r w:rsidRPr="0059325D">
        <w:rPr>
          <w:rFonts w:asciiTheme="minorHAnsi" w:hAnsiTheme="minorHAnsi" w:cs="Lato-Regular"/>
          <w:bCs/>
          <w:sz w:val="24"/>
          <w:szCs w:val="24"/>
        </w:rPr>
        <w:t>En présence d’une personne symptomatique (notamment</w:t>
      </w:r>
      <w:r w:rsidR="007456F5" w:rsidRPr="0059325D">
        <w:rPr>
          <w:rFonts w:asciiTheme="minorHAnsi" w:hAnsiTheme="minorHAnsi" w:cs="Lato-Regular"/>
          <w:bCs/>
          <w:sz w:val="24"/>
          <w:szCs w:val="24"/>
        </w:rPr>
        <w:t xml:space="preserve"> </w:t>
      </w:r>
      <w:r w:rsidRPr="0059325D">
        <w:rPr>
          <w:rFonts w:asciiTheme="minorHAnsi" w:hAnsiTheme="minorHAnsi" w:cs="Lato-Regular"/>
          <w:bCs/>
          <w:sz w:val="24"/>
          <w:szCs w:val="24"/>
        </w:rPr>
        <w:t>fièvre et/ou toux, difficulté respiratoire, à parler ou à avaler,</w:t>
      </w:r>
      <w:r w:rsidR="007456F5" w:rsidRPr="0059325D">
        <w:rPr>
          <w:rFonts w:asciiTheme="minorHAnsi" w:hAnsiTheme="minorHAnsi" w:cs="Lato-Regular"/>
          <w:bCs/>
          <w:sz w:val="24"/>
          <w:szCs w:val="24"/>
        </w:rPr>
        <w:t xml:space="preserve"> </w:t>
      </w:r>
      <w:r w:rsidRPr="0059325D">
        <w:rPr>
          <w:rFonts w:asciiTheme="minorHAnsi" w:hAnsiTheme="minorHAnsi" w:cs="Lato-Regular"/>
          <w:bCs/>
          <w:sz w:val="24"/>
          <w:szCs w:val="24"/>
        </w:rPr>
        <w:t>perte du goût et de l’odorat), la prise en charge repose</w:t>
      </w:r>
      <w:r w:rsidR="007456F5" w:rsidRPr="0059325D">
        <w:rPr>
          <w:rFonts w:asciiTheme="minorHAnsi" w:hAnsiTheme="minorHAnsi" w:cs="Lato-Regular"/>
          <w:bCs/>
          <w:sz w:val="24"/>
          <w:szCs w:val="24"/>
        </w:rPr>
        <w:t xml:space="preserve"> </w:t>
      </w:r>
      <w:r w:rsidRPr="0059325D">
        <w:rPr>
          <w:rFonts w:asciiTheme="minorHAnsi" w:hAnsiTheme="minorHAnsi" w:cs="Lato-Regular"/>
          <w:bCs/>
          <w:sz w:val="24"/>
          <w:szCs w:val="24"/>
        </w:rPr>
        <w:t>sur :</w:t>
      </w:r>
    </w:p>
    <w:p w:rsidR="00892870" w:rsidRPr="0059325D" w:rsidRDefault="0059325D" w:rsidP="0059325D">
      <w:pPr>
        <w:autoSpaceDE w:val="0"/>
        <w:autoSpaceDN w:val="0"/>
        <w:adjustRightInd w:val="0"/>
        <w:jc w:val="both"/>
        <w:rPr>
          <w:rFonts w:asciiTheme="minorHAnsi" w:hAnsiTheme="minorHAnsi" w:cs="Lato-Regular"/>
          <w:bCs/>
          <w:sz w:val="24"/>
          <w:szCs w:val="24"/>
        </w:rPr>
      </w:pPr>
      <w:r>
        <w:rPr>
          <w:rFonts w:asciiTheme="minorHAnsi" w:hAnsiTheme="minorHAnsi" w:cs="Lato-Regular"/>
          <w:bCs/>
          <w:sz w:val="24"/>
          <w:szCs w:val="24"/>
        </w:rPr>
        <w:t xml:space="preserve">- </w:t>
      </w:r>
      <w:r w:rsidR="00892870" w:rsidRPr="0059325D">
        <w:rPr>
          <w:rFonts w:asciiTheme="minorHAnsi" w:hAnsiTheme="minorHAnsi" w:cs="Lato-Regular"/>
          <w:bCs/>
          <w:sz w:val="24"/>
          <w:szCs w:val="24"/>
        </w:rPr>
        <w:t>l’isolement ;</w:t>
      </w:r>
    </w:p>
    <w:p w:rsidR="00892870" w:rsidRPr="0059325D" w:rsidRDefault="0059325D" w:rsidP="0059325D">
      <w:pPr>
        <w:autoSpaceDE w:val="0"/>
        <w:autoSpaceDN w:val="0"/>
        <w:adjustRightInd w:val="0"/>
        <w:jc w:val="both"/>
        <w:rPr>
          <w:rFonts w:asciiTheme="minorHAnsi" w:hAnsiTheme="minorHAnsi" w:cs="Lato-Regular"/>
          <w:bCs/>
          <w:sz w:val="24"/>
          <w:szCs w:val="24"/>
        </w:rPr>
      </w:pPr>
      <w:r>
        <w:rPr>
          <w:rFonts w:asciiTheme="minorHAnsi" w:hAnsiTheme="minorHAnsi" w:cs="Lato-Regular"/>
          <w:bCs/>
          <w:sz w:val="24"/>
          <w:szCs w:val="24"/>
        </w:rPr>
        <w:t xml:space="preserve">- </w:t>
      </w:r>
      <w:r w:rsidR="00892870" w:rsidRPr="0059325D">
        <w:rPr>
          <w:rFonts w:asciiTheme="minorHAnsi" w:hAnsiTheme="minorHAnsi" w:cs="Lato-Regular"/>
          <w:bCs/>
          <w:sz w:val="24"/>
          <w:szCs w:val="24"/>
        </w:rPr>
        <w:t>la protection ;</w:t>
      </w:r>
    </w:p>
    <w:p w:rsidR="00892870" w:rsidRPr="0059325D" w:rsidRDefault="0059325D" w:rsidP="0059325D">
      <w:pPr>
        <w:autoSpaceDE w:val="0"/>
        <w:autoSpaceDN w:val="0"/>
        <w:adjustRightInd w:val="0"/>
        <w:jc w:val="both"/>
        <w:rPr>
          <w:rFonts w:asciiTheme="minorHAnsi" w:hAnsiTheme="minorHAnsi" w:cs="Lato-Regular"/>
          <w:bCs/>
          <w:sz w:val="24"/>
          <w:szCs w:val="24"/>
        </w:rPr>
      </w:pPr>
      <w:r>
        <w:rPr>
          <w:rFonts w:asciiTheme="minorHAnsi" w:hAnsiTheme="minorHAnsi" w:cs="Lato-Regular"/>
          <w:bCs/>
          <w:sz w:val="24"/>
          <w:szCs w:val="24"/>
        </w:rPr>
        <w:t xml:space="preserve">- </w:t>
      </w:r>
      <w:r w:rsidR="00892870" w:rsidRPr="0059325D">
        <w:rPr>
          <w:rFonts w:asciiTheme="minorHAnsi" w:hAnsiTheme="minorHAnsi" w:cs="Lato-Regular"/>
          <w:bCs/>
          <w:sz w:val="24"/>
          <w:szCs w:val="24"/>
        </w:rPr>
        <w:t>la recherche de signes de gravité.</w:t>
      </w:r>
    </w:p>
    <w:p w:rsidR="00892870" w:rsidRPr="0059325D" w:rsidRDefault="00892870" w:rsidP="0059325D">
      <w:pPr>
        <w:autoSpaceDE w:val="0"/>
        <w:autoSpaceDN w:val="0"/>
        <w:adjustRightInd w:val="0"/>
        <w:spacing w:before="240"/>
        <w:jc w:val="both"/>
        <w:rPr>
          <w:rFonts w:asciiTheme="minorHAnsi" w:hAnsiTheme="minorHAnsi" w:cs="Lato-Regular"/>
          <w:bCs/>
          <w:sz w:val="24"/>
          <w:szCs w:val="24"/>
        </w:rPr>
      </w:pPr>
      <w:r w:rsidRPr="0059325D">
        <w:rPr>
          <w:rFonts w:asciiTheme="minorHAnsi" w:hAnsiTheme="minorHAnsi" w:cs="Lato-Regular"/>
          <w:bCs/>
          <w:sz w:val="24"/>
          <w:szCs w:val="24"/>
        </w:rPr>
        <w:t>1- Isoler la personne symptomatique dans une pièce</w:t>
      </w:r>
      <w:r w:rsidR="007456F5" w:rsidRPr="0059325D">
        <w:rPr>
          <w:rFonts w:asciiTheme="minorHAnsi" w:hAnsiTheme="minorHAnsi" w:cs="Lato-Regular"/>
          <w:bCs/>
          <w:sz w:val="24"/>
          <w:szCs w:val="24"/>
        </w:rPr>
        <w:t xml:space="preserve"> </w:t>
      </w:r>
      <w:r w:rsidRPr="0059325D">
        <w:rPr>
          <w:rFonts w:asciiTheme="minorHAnsi" w:hAnsiTheme="minorHAnsi" w:cs="Lato-Regular"/>
          <w:bCs/>
          <w:sz w:val="24"/>
          <w:szCs w:val="24"/>
        </w:rPr>
        <w:t>dédiée en appliquant immédiatement les gestes barrières,</w:t>
      </w:r>
      <w:r w:rsidR="007456F5" w:rsidRPr="0059325D">
        <w:rPr>
          <w:rFonts w:asciiTheme="minorHAnsi" w:hAnsiTheme="minorHAnsi" w:cs="Lato-Regular"/>
          <w:bCs/>
          <w:sz w:val="24"/>
          <w:szCs w:val="24"/>
        </w:rPr>
        <w:t xml:space="preserve"> </w:t>
      </w:r>
      <w:r w:rsidRPr="0059325D">
        <w:rPr>
          <w:rFonts w:asciiTheme="minorHAnsi" w:hAnsiTheme="minorHAnsi" w:cs="Lato-Regular"/>
          <w:bCs/>
          <w:sz w:val="24"/>
          <w:szCs w:val="24"/>
        </w:rPr>
        <w:t>garder une distance raisonnable avec elle (1 mètre) avec</w:t>
      </w:r>
      <w:r w:rsidR="007456F5" w:rsidRPr="0059325D">
        <w:rPr>
          <w:rFonts w:asciiTheme="minorHAnsi" w:hAnsiTheme="minorHAnsi" w:cs="Lato-Regular"/>
          <w:bCs/>
          <w:sz w:val="24"/>
          <w:szCs w:val="24"/>
        </w:rPr>
        <w:t xml:space="preserve"> </w:t>
      </w:r>
      <w:r w:rsidRPr="0059325D">
        <w:rPr>
          <w:rFonts w:asciiTheme="minorHAnsi" w:hAnsiTheme="minorHAnsi" w:cs="Lato-Regular"/>
          <w:bCs/>
          <w:sz w:val="24"/>
          <w:szCs w:val="24"/>
        </w:rPr>
        <w:t>port d’un masque « grand public » ou chirurgical si disponible.</w:t>
      </w:r>
    </w:p>
    <w:p w:rsidR="00892870" w:rsidRPr="0059325D" w:rsidRDefault="00892870" w:rsidP="0059325D">
      <w:pPr>
        <w:autoSpaceDE w:val="0"/>
        <w:autoSpaceDN w:val="0"/>
        <w:adjustRightInd w:val="0"/>
        <w:spacing w:before="240"/>
        <w:jc w:val="both"/>
        <w:rPr>
          <w:rFonts w:asciiTheme="minorHAnsi" w:hAnsiTheme="minorHAnsi" w:cs="Lato-Regular"/>
          <w:bCs/>
          <w:sz w:val="24"/>
          <w:szCs w:val="24"/>
        </w:rPr>
      </w:pPr>
      <w:r w:rsidRPr="0059325D">
        <w:rPr>
          <w:rFonts w:asciiTheme="minorHAnsi" w:hAnsiTheme="minorHAnsi" w:cs="Lato-Regular"/>
          <w:bCs/>
          <w:sz w:val="24"/>
          <w:szCs w:val="24"/>
        </w:rPr>
        <w:t>2- Mobiliser un sauveteur/secouriste du travail formé au</w:t>
      </w:r>
      <w:r w:rsidR="007456F5" w:rsidRPr="0059325D">
        <w:rPr>
          <w:rFonts w:asciiTheme="minorHAnsi" w:hAnsiTheme="minorHAnsi" w:cs="Lato-Regular"/>
          <w:bCs/>
          <w:sz w:val="24"/>
          <w:szCs w:val="24"/>
        </w:rPr>
        <w:t xml:space="preserve"> </w:t>
      </w:r>
      <w:r w:rsidRPr="0059325D">
        <w:rPr>
          <w:rFonts w:asciiTheme="minorHAnsi" w:hAnsiTheme="minorHAnsi" w:cs="Lato-Regular"/>
          <w:bCs/>
          <w:sz w:val="24"/>
          <w:szCs w:val="24"/>
        </w:rPr>
        <w:t>risque COVID ou le référent COVID selon organisation</w:t>
      </w:r>
      <w:r w:rsidR="007456F5" w:rsidRPr="0059325D">
        <w:rPr>
          <w:rFonts w:asciiTheme="minorHAnsi" w:hAnsiTheme="minorHAnsi" w:cs="Lato-Regular"/>
          <w:bCs/>
          <w:sz w:val="24"/>
          <w:szCs w:val="24"/>
        </w:rPr>
        <w:t xml:space="preserve"> </w:t>
      </w:r>
      <w:r w:rsidRPr="0059325D">
        <w:rPr>
          <w:rFonts w:asciiTheme="minorHAnsi" w:hAnsiTheme="minorHAnsi" w:cs="Lato-Regular"/>
          <w:bCs/>
          <w:sz w:val="24"/>
          <w:szCs w:val="24"/>
        </w:rPr>
        <w:t>locale. Lui fournir un masque avant son intervention.</w:t>
      </w:r>
    </w:p>
    <w:p w:rsidR="00892870" w:rsidRPr="0059325D" w:rsidRDefault="00892870" w:rsidP="0059325D">
      <w:pPr>
        <w:autoSpaceDE w:val="0"/>
        <w:autoSpaceDN w:val="0"/>
        <w:adjustRightInd w:val="0"/>
        <w:spacing w:before="240"/>
        <w:jc w:val="both"/>
        <w:rPr>
          <w:rFonts w:asciiTheme="minorHAnsi" w:hAnsiTheme="minorHAnsi" w:cs="Lato-Regular"/>
          <w:bCs/>
          <w:sz w:val="24"/>
          <w:szCs w:val="24"/>
        </w:rPr>
      </w:pPr>
      <w:r w:rsidRPr="0059325D">
        <w:rPr>
          <w:rFonts w:asciiTheme="minorHAnsi" w:hAnsiTheme="minorHAnsi" w:cs="Lato-Regular"/>
          <w:bCs/>
          <w:sz w:val="24"/>
          <w:szCs w:val="24"/>
        </w:rPr>
        <w:t>3- En l’absence de signe de gravité, demander à la personne</w:t>
      </w:r>
      <w:r w:rsidR="007456F5" w:rsidRPr="0059325D">
        <w:rPr>
          <w:rFonts w:asciiTheme="minorHAnsi" w:hAnsiTheme="minorHAnsi" w:cs="Lato-Regular"/>
          <w:bCs/>
          <w:sz w:val="24"/>
          <w:szCs w:val="24"/>
        </w:rPr>
        <w:t xml:space="preserve"> </w:t>
      </w:r>
      <w:r w:rsidRPr="0059325D">
        <w:rPr>
          <w:rFonts w:asciiTheme="minorHAnsi" w:hAnsiTheme="minorHAnsi" w:cs="Lato-Regular"/>
          <w:bCs/>
          <w:sz w:val="24"/>
          <w:szCs w:val="24"/>
        </w:rPr>
        <w:t>de contacter son médecin traitant pour avis médical.</w:t>
      </w:r>
    </w:p>
    <w:p w:rsidR="00892870" w:rsidRPr="0059325D" w:rsidRDefault="00892870" w:rsidP="00336E9F">
      <w:pPr>
        <w:autoSpaceDE w:val="0"/>
        <w:autoSpaceDN w:val="0"/>
        <w:adjustRightInd w:val="0"/>
        <w:spacing w:before="120"/>
        <w:jc w:val="both"/>
        <w:rPr>
          <w:rFonts w:asciiTheme="minorHAnsi" w:hAnsiTheme="minorHAnsi" w:cs="Lato-Regular"/>
          <w:bCs/>
          <w:sz w:val="24"/>
          <w:szCs w:val="24"/>
        </w:rPr>
      </w:pPr>
      <w:r w:rsidRPr="0059325D">
        <w:rPr>
          <w:rFonts w:asciiTheme="minorHAnsi" w:hAnsiTheme="minorHAnsi" w:cs="Lato-Regular"/>
          <w:bCs/>
          <w:sz w:val="24"/>
          <w:szCs w:val="24"/>
        </w:rPr>
        <w:t>Si confirmation d’absence de signes de gravité, organiser</w:t>
      </w:r>
      <w:r w:rsidR="007456F5" w:rsidRPr="0059325D">
        <w:rPr>
          <w:rFonts w:asciiTheme="minorHAnsi" w:hAnsiTheme="minorHAnsi" w:cs="Lato-Regular"/>
          <w:bCs/>
          <w:sz w:val="24"/>
          <w:szCs w:val="24"/>
        </w:rPr>
        <w:t xml:space="preserve"> </w:t>
      </w:r>
      <w:r w:rsidRPr="0059325D">
        <w:rPr>
          <w:rFonts w:asciiTheme="minorHAnsi" w:hAnsiTheme="minorHAnsi" w:cs="Lato-Regular"/>
          <w:bCs/>
          <w:sz w:val="24"/>
          <w:szCs w:val="24"/>
        </w:rPr>
        <w:t>son retour à domicile en évitant les transports en</w:t>
      </w:r>
      <w:r w:rsidR="0059325D">
        <w:rPr>
          <w:rFonts w:asciiTheme="minorHAnsi" w:hAnsiTheme="minorHAnsi" w:cs="Lato-Regular"/>
          <w:bCs/>
          <w:sz w:val="24"/>
          <w:szCs w:val="24"/>
        </w:rPr>
        <w:t xml:space="preserve"> </w:t>
      </w:r>
      <w:r w:rsidRPr="0059325D">
        <w:rPr>
          <w:rFonts w:asciiTheme="minorHAnsi" w:hAnsiTheme="minorHAnsi" w:cs="Lato-Regular"/>
          <w:bCs/>
          <w:sz w:val="24"/>
          <w:szCs w:val="24"/>
        </w:rPr>
        <w:t>commun.</w:t>
      </w:r>
    </w:p>
    <w:p w:rsidR="00892870" w:rsidRPr="0059325D" w:rsidRDefault="00892870" w:rsidP="00336E9F">
      <w:pPr>
        <w:autoSpaceDE w:val="0"/>
        <w:autoSpaceDN w:val="0"/>
        <w:adjustRightInd w:val="0"/>
        <w:spacing w:before="120"/>
        <w:jc w:val="both"/>
        <w:rPr>
          <w:rFonts w:asciiTheme="minorHAnsi" w:hAnsiTheme="minorHAnsi" w:cs="Lato-Regular"/>
          <w:bCs/>
          <w:sz w:val="24"/>
          <w:szCs w:val="24"/>
        </w:rPr>
      </w:pPr>
      <w:r w:rsidRPr="0059325D">
        <w:rPr>
          <w:rFonts w:asciiTheme="minorHAnsi" w:hAnsiTheme="minorHAnsi" w:cs="Lato-Regular"/>
          <w:bCs/>
          <w:sz w:val="24"/>
          <w:szCs w:val="24"/>
        </w:rPr>
        <w:t>En cas de signe de gravité (ex. détresse respiratoire), appeler</w:t>
      </w:r>
      <w:r w:rsidR="007456F5" w:rsidRPr="0059325D">
        <w:rPr>
          <w:rFonts w:asciiTheme="minorHAnsi" w:hAnsiTheme="minorHAnsi" w:cs="Lato-Regular"/>
          <w:bCs/>
          <w:sz w:val="24"/>
          <w:szCs w:val="24"/>
        </w:rPr>
        <w:t xml:space="preserve"> </w:t>
      </w:r>
      <w:r w:rsidRPr="0059325D">
        <w:rPr>
          <w:rFonts w:asciiTheme="minorHAnsi" w:hAnsiTheme="minorHAnsi" w:cs="Lato-Regular"/>
          <w:bCs/>
          <w:sz w:val="24"/>
          <w:szCs w:val="24"/>
        </w:rPr>
        <w:t>le SAMU - composer le 15 (en étant suffisamment</w:t>
      </w:r>
      <w:r w:rsidR="007456F5" w:rsidRPr="0059325D">
        <w:rPr>
          <w:rFonts w:asciiTheme="minorHAnsi" w:hAnsiTheme="minorHAnsi" w:cs="Lato-Regular"/>
          <w:bCs/>
          <w:sz w:val="24"/>
          <w:szCs w:val="24"/>
        </w:rPr>
        <w:t xml:space="preserve"> </w:t>
      </w:r>
      <w:r w:rsidRPr="0059325D">
        <w:rPr>
          <w:rFonts w:asciiTheme="minorHAnsi" w:hAnsiTheme="minorHAnsi" w:cs="Lato-Regular"/>
          <w:bCs/>
          <w:sz w:val="24"/>
          <w:szCs w:val="24"/>
        </w:rPr>
        <w:t>proche de la personne afin de permettre au médecin de</w:t>
      </w:r>
      <w:r w:rsidR="007456F5" w:rsidRPr="0059325D">
        <w:rPr>
          <w:rFonts w:asciiTheme="minorHAnsi" w:hAnsiTheme="minorHAnsi" w:cs="Lato-Regular"/>
          <w:bCs/>
          <w:sz w:val="24"/>
          <w:szCs w:val="24"/>
        </w:rPr>
        <w:t xml:space="preserve"> </w:t>
      </w:r>
      <w:r w:rsidRPr="0059325D">
        <w:rPr>
          <w:rFonts w:asciiTheme="minorHAnsi" w:hAnsiTheme="minorHAnsi" w:cs="Lato-Regular"/>
          <w:bCs/>
          <w:sz w:val="24"/>
          <w:szCs w:val="24"/>
        </w:rPr>
        <w:t>lui parler éventuellement) :</w:t>
      </w:r>
    </w:p>
    <w:p w:rsidR="00892870" w:rsidRPr="0059325D" w:rsidRDefault="0059325D" w:rsidP="0059325D">
      <w:pPr>
        <w:autoSpaceDE w:val="0"/>
        <w:autoSpaceDN w:val="0"/>
        <w:adjustRightInd w:val="0"/>
        <w:jc w:val="both"/>
        <w:rPr>
          <w:rFonts w:asciiTheme="minorHAnsi" w:hAnsiTheme="minorHAnsi" w:cs="Lato-Regular"/>
          <w:bCs/>
          <w:sz w:val="24"/>
          <w:szCs w:val="24"/>
        </w:rPr>
      </w:pPr>
      <w:r>
        <w:rPr>
          <w:rFonts w:asciiTheme="minorHAnsi" w:hAnsiTheme="minorHAnsi" w:cs="Lato-Regular"/>
          <w:bCs/>
          <w:sz w:val="24"/>
          <w:szCs w:val="24"/>
        </w:rPr>
        <w:t>-</w:t>
      </w:r>
      <w:r w:rsidR="00892870" w:rsidRPr="0059325D">
        <w:rPr>
          <w:rFonts w:asciiTheme="minorHAnsi" w:hAnsiTheme="minorHAnsi" w:cs="Lato-Regular"/>
          <w:bCs/>
          <w:sz w:val="24"/>
          <w:szCs w:val="24"/>
        </w:rPr>
        <w:t xml:space="preserve"> Se présenter, présenter en quelques mots la situation</w:t>
      </w:r>
      <w:r w:rsidR="007456F5" w:rsidRPr="0059325D">
        <w:rPr>
          <w:rFonts w:asciiTheme="minorHAnsi" w:hAnsiTheme="minorHAnsi" w:cs="Lato-Regular"/>
          <w:bCs/>
          <w:sz w:val="24"/>
          <w:szCs w:val="24"/>
        </w:rPr>
        <w:t xml:space="preserve"> </w:t>
      </w:r>
      <w:r w:rsidR="00892870" w:rsidRPr="0059325D">
        <w:rPr>
          <w:rFonts w:asciiTheme="minorHAnsi" w:hAnsiTheme="minorHAnsi" w:cs="Lato-Regular"/>
          <w:bCs/>
          <w:sz w:val="24"/>
          <w:szCs w:val="24"/>
        </w:rPr>
        <w:t>(COVID-19, pour qui, quels symptômes), donner son</w:t>
      </w:r>
      <w:r w:rsidR="007456F5" w:rsidRPr="0059325D">
        <w:rPr>
          <w:rFonts w:asciiTheme="minorHAnsi" w:hAnsiTheme="minorHAnsi" w:cs="Lato-Regular"/>
          <w:bCs/>
          <w:sz w:val="24"/>
          <w:szCs w:val="24"/>
        </w:rPr>
        <w:t xml:space="preserve"> </w:t>
      </w:r>
      <w:r w:rsidR="00892870" w:rsidRPr="0059325D">
        <w:rPr>
          <w:rFonts w:asciiTheme="minorHAnsi" w:hAnsiTheme="minorHAnsi" w:cs="Lato-Regular"/>
          <w:bCs/>
          <w:sz w:val="24"/>
          <w:szCs w:val="24"/>
        </w:rPr>
        <w:t>numéro de téléphone, préciser la localisation et les moyens</w:t>
      </w:r>
      <w:r w:rsidR="007456F5" w:rsidRPr="0059325D">
        <w:rPr>
          <w:rFonts w:asciiTheme="minorHAnsi" w:hAnsiTheme="minorHAnsi" w:cs="Lato-Regular"/>
          <w:bCs/>
          <w:sz w:val="24"/>
          <w:szCs w:val="24"/>
        </w:rPr>
        <w:t xml:space="preserve"> </w:t>
      </w:r>
      <w:r w:rsidR="00892870" w:rsidRPr="0059325D">
        <w:rPr>
          <w:rFonts w:asciiTheme="minorHAnsi" w:hAnsiTheme="minorHAnsi" w:cs="Lato-Regular"/>
          <w:bCs/>
          <w:sz w:val="24"/>
          <w:szCs w:val="24"/>
        </w:rPr>
        <w:t>d’accès ; l’assistant de régulation passera un médecin</w:t>
      </w:r>
      <w:r w:rsidR="007456F5" w:rsidRPr="0059325D">
        <w:rPr>
          <w:rFonts w:asciiTheme="minorHAnsi" w:hAnsiTheme="minorHAnsi" w:cs="Lato-Regular"/>
          <w:bCs/>
          <w:sz w:val="24"/>
          <w:szCs w:val="24"/>
        </w:rPr>
        <w:t xml:space="preserve"> </w:t>
      </w:r>
      <w:r w:rsidR="00892870" w:rsidRPr="0059325D">
        <w:rPr>
          <w:rFonts w:asciiTheme="minorHAnsi" w:hAnsiTheme="minorHAnsi" w:cs="Lato-Regular"/>
          <w:bCs/>
          <w:sz w:val="24"/>
          <w:szCs w:val="24"/>
        </w:rPr>
        <w:t>et donnera la conduite à tenir (en demandant souvent de</w:t>
      </w:r>
      <w:r w:rsidR="007456F5" w:rsidRPr="0059325D">
        <w:rPr>
          <w:rFonts w:asciiTheme="minorHAnsi" w:hAnsiTheme="minorHAnsi" w:cs="Lato-Regular"/>
          <w:bCs/>
          <w:sz w:val="24"/>
          <w:szCs w:val="24"/>
        </w:rPr>
        <w:t xml:space="preserve"> </w:t>
      </w:r>
      <w:r w:rsidR="00892870" w:rsidRPr="0059325D">
        <w:rPr>
          <w:rFonts w:asciiTheme="minorHAnsi" w:hAnsiTheme="minorHAnsi" w:cs="Lato-Regular"/>
          <w:bCs/>
          <w:sz w:val="24"/>
          <w:szCs w:val="24"/>
        </w:rPr>
        <w:t>parler à la personne ou de l’entendre respirer).</w:t>
      </w:r>
    </w:p>
    <w:p w:rsidR="00892870" w:rsidRPr="0059325D" w:rsidRDefault="0059325D" w:rsidP="0059325D">
      <w:pPr>
        <w:autoSpaceDE w:val="0"/>
        <w:autoSpaceDN w:val="0"/>
        <w:adjustRightInd w:val="0"/>
        <w:jc w:val="both"/>
        <w:rPr>
          <w:rFonts w:asciiTheme="minorHAnsi" w:hAnsiTheme="minorHAnsi" w:cs="Lato-Regular"/>
          <w:bCs/>
          <w:sz w:val="24"/>
          <w:szCs w:val="24"/>
        </w:rPr>
      </w:pPr>
      <w:r>
        <w:rPr>
          <w:rFonts w:asciiTheme="minorHAnsi" w:hAnsiTheme="minorHAnsi" w:cs="Lato-Regular"/>
          <w:bCs/>
          <w:sz w:val="24"/>
          <w:szCs w:val="24"/>
        </w:rPr>
        <w:t>-</w:t>
      </w:r>
      <w:r w:rsidR="00892870" w:rsidRPr="0059325D">
        <w:rPr>
          <w:rFonts w:asciiTheme="minorHAnsi" w:hAnsiTheme="minorHAnsi" w:cs="Lato-Regular"/>
          <w:bCs/>
          <w:sz w:val="24"/>
          <w:szCs w:val="24"/>
        </w:rPr>
        <w:t xml:space="preserve"> Si l’envoi des secours est décidé par le centre 15, organiser</w:t>
      </w:r>
      <w:r w:rsidR="007456F5" w:rsidRPr="0059325D">
        <w:rPr>
          <w:rFonts w:asciiTheme="minorHAnsi" w:hAnsiTheme="minorHAnsi" w:cs="Lato-Regular"/>
          <w:bCs/>
          <w:sz w:val="24"/>
          <w:szCs w:val="24"/>
        </w:rPr>
        <w:t xml:space="preserve"> </w:t>
      </w:r>
      <w:r w:rsidR="00892870" w:rsidRPr="0059325D">
        <w:rPr>
          <w:rFonts w:asciiTheme="minorHAnsi" w:hAnsiTheme="minorHAnsi" w:cs="Lato-Regular"/>
          <w:bCs/>
          <w:sz w:val="24"/>
          <w:szCs w:val="24"/>
        </w:rPr>
        <w:t>l’accueil des secours, rester à proximité (en respectant</w:t>
      </w:r>
      <w:r w:rsidR="007456F5" w:rsidRPr="0059325D">
        <w:rPr>
          <w:rFonts w:asciiTheme="minorHAnsi" w:hAnsiTheme="minorHAnsi" w:cs="Lato-Regular"/>
          <w:bCs/>
          <w:sz w:val="24"/>
          <w:szCs w:val="24"/>
        </w:rPr>
        <w:t xml:space="preserve"> </w:t>
      </w:r>
      <w:r w:rsidR="00892870" w:rsidRPr="0059325D">
        <w:rPr>
          <w:rFonts w:asciiTheme="minorHAnsi" w:hAnsiTheme="minorHAnsi" w:cs="Lato-Regular"/>
          <w:bCs/>
          <w:sz w:val="24"/>
          <w:szCs w:val="24"/>
        </w:rPr>
        <w:t>la distance de 1 m) de la personne pour la surveiller le</w:t>
      </w:r>
      <w:r w:rsidR="007456F5" w:rsidRPr="0059325D">
        <w:rPr>
          <w:rFonts w:asciiTheme="minorHAnsi" w:hAnsiTheme="minorHAnsi" w:cs="Lato-Regular"/>
          <w:bCs/>
          <w:sz w:val="24"/>
          <w:szCs w:val="24"/>
        </w:rPr>
        <w:t xml:space="preserve"> </w:t>
      </w:r>
      <w:r>
        <w:rPr>
          <w:rFonts w:asciiTheme="minorHAnsi" w:hAnsiTheme="minorHAnsi" w:cs="Lato-Regular"/>
          <w:bCs/>
          <w:sz w:val="24"/>
          <w:szCs w:val="24"/>
        </w:rPr>
        <w:t>temps que les secours arrivent</w:t>
      </w:r>
      <w:r w:rsidR="00892870" w:rsidRPr="0059325D">
        <w:rPr>
          <w:rFonts w:asciiTheme="minorHAnsi" w:hAnsiTheme="minorHAnsi" w:cs="Lato-Regular"/>
          <w:bCs/>
          <w:sz w:val="24"/>
          <w:szCs w:val="24"/>
        </w:rPr>
        <w:t>; en cas d’éléments nouveaux</w:t>
      </w:r>
      <w:r w:rsidR="007456F5" w:rsidRPr="0059325D">
        <w:rPr>
          <w:rFonts w:asciiTheme="minorHAnsi" w:hAnsiTheme="minorHAnsi" w:cs="Lato-Regular"/>
          <w:bCs/>
          <w:sz w:val="24"/>
          <w:szCs w:val="24"/>
        </w:rPr>
        <w:t xml:space="preserve"> </w:t>
      </w:r>
      <w:r w:rsidR="00892870" w:rsidRPr="0059325D">
        <w:rPr>
          <w:rFonts w:asciiTheme="minorHAnsi" w:hAnsiTheme="minorHAnsi" w:cs="Lato-Regular"/>
          <w:bCs/>
          <w:sz w:val="24"/>
          <w:szCs w:val="24"/>
        </w:rPr>
        <w:t>importants, rappeler le Samu 15 ; ne jamais s’énerver</w:t>
      </w:r>
      <w:r w:rsidR="007456F5" w:rsidRPr="0059325D">
        <w:rPr>
          <w:rFonts w:asciiTheme="minorHAnsi" w:hAnsiTheme="minorHAnsi" w:cs="Lato-Regular"/>
          <w:bCs/>
          <w:sz w:val="24"/>
          <w:szCs w:val="24"/>
        </w:rPr>
        <w:t xml:space="preserve"> </w:t>
      </w:r>
      <w:r w:rsidR="00892870" w:rsidRPr="0059325D">
        <w:rPr>
          <w:rFonts w:asciiTheme="minorHAnsi" w:hAnsiTheme="minorHAnsi" w:cs="Lato-Regular"/>
          <w:bCs/>
          <w:sz w:val="24"/>
          <w:szCs w:val="24"/>
        </w:rPr>
        <w:t>ou agir dans la précipitation.</w:t>
      </w:r>
    </w:p>
    <w:p w:rsidR="00892870" w:rsidRPr="0059325D" w:rsidRDefault="00892870" w:rsidP="0059325D">
      <w:pPr>
        <w:autoSpaceDE w:val="0"/>
        <w:autoSpaceDN w:val="0"/>
        <w:adjustRightInd w:val="0"/>
        <w:spacing w:before="240"/>
        <w:jc w:val="both"/>
        <w:rPr>
          <w:rFonts w:asciiTheme="minorHAnsi" w:hAnsiTheme="minorHAnsi" w:cs="Lato-Regular"/>
          <w:bCs/>
          <w:sz w:val="24"/>
          <w:szCs w:val="24"/>
        </w:rPr>
      </w:pPr>
      <w:r w:rsidRPr="0059325D">
        <w:rPr>
          <w:rFonts w:asciiTheme="minorHAnsi" w:hAnsiTheme="minorHAnsi" w:cs="Lato-Regular"/>
          <w:bCs/>
          <w:sz w:val="24"/>
          <w:szCs w:val="24"/>
        </w:rPr>
        <w:t>4- Quel que soit le niveau de gravité, après la prise en</w:t>
      </w:r>
      <w:r w:rsidR="007456F5" w:rsidRPr="0059325D">
        <w:rPr>
          <w:rFonts w:asciiTheme="minorHAnsi" w:hAnsiTheme="minorHAnsi" w:cs="Lato-Regular"/>
          <w:bCs/>
          <w:sz w:val="24"/>
          <w:szCs w:val="24"/>
        </w:rPr>
        <w:t xml:space="preserve"> </w:t>
      </w:r>
      <w:r w:rsidRPr="0059325D">
        <w:rPr>
          <w:rFonts w:asciiTheme="minorHAnsi" w:hAnsiTheme="minorHAnsi" w:cs="Lato-Regular"/>
          <w:bCs/>
          <w:sz w:val="24"/>
          <w:szCs w:val="24"/>
        </w:rPr>
        <w:t>charge de la personne, procéder au nettoyage du poste de</w:t>
      </w:r>
      <w:r w:rsidR="007456F5" w:rsidRPr="0059325D">
        <w:rPr>
          <w:rFonts w:asciiTheme="minorHAnsi" w:hAnsiTheme="minorHAnsi" w:cs="Lato-Regular"/>
          <w:bCs/>
          <w:sz w:val="24"/>
          <w:szCs w:val="24"/>
        </w:rPr>
        <w:t xml:space="preserve"> </w:t>
      </w:r>
      <w:r w:rsidRPr="0059325D">
        <w:rPr>
          <w:rFonts w:asciiTheme="minorHAnsi" w:hAnsiTheme="minorHAnsi" w:cs="Lato-Regular"/>
          <w:bCs/>
          <w:sz w:val="24"/>
          <w:szCs w:val="24"/>
        </w:rPr>
        <w:t>travail et du local dédié:</w:t>
      </w:r>
    </w:p>
    <w:p w:rsidR="00892870" w:rsidRPr="0059325D" w:rsidRDefault="0059325D" w:rsidP="0059325D">
      <w:pPr>
        <w:autoSpaceDE w:val="0"/>
        <w:autoSpaceDN w:val="0"/>
        <w:adjustRightInd w:val="0"/>
        <w:jc w:val="both"/>
        <w:rPr>
          <w:rFonts w:asciiTheme="minorHAnsi" w:hAnsiTheme="minorHAnsi" w:cs="Lato-Regular"/>
          <w:bCs/>
          <w:sz w:val="24"/>
          <w:szCs w:val="24"/>
        </w:rPr>
      </w:pPr>
      <w:r>
        <w:rPr>
          <w:rFonts w:asciiTheme="minorHAnsi" w:hAnsiTheme="minorHAnsi" w:cs="Lato-Regular"/>
          <w:bCs/>
          <w:sz w:val="24"/>
          <w:szCs w:val="24"/>
        </w:rPr>
        <w:t xml:space="preserve">- </w:t>
      </w:r>
      <w:r w:rsidR="00892870" w:rsidRPr="0059325D">
        <w:rPr>
          <w:rFonts w:asciiTheme="minorHAnsi" w:hAnsiTheme="minorHAnsi" w:cs="Lato-Regular"/>
          <w:bCs/>
          <w:sz w:val="24"/>
          <w:szCs w:val="24"/>
        </w:rPr>
        <w:t>Mettre gants et masque</w:t>
      </w:r>
    </w:p>
    <w:p w:rsidR="00892870" w:rsidRPr="0059325D" w:rsidRDefault="0059325D" w:rsidP="0059325D">
      <w:pPr>
        <w:autoSpaceDE w:val="0"/>
        <w:autoSpaceDN w:val="0"/>
        <w:adjustRightInd w:val="0"/>
        <w:jc w:val="both"/>
        <w:rPr>
          <w:rFonts w:asciiTheme="minorHAnsi" w:hAnsiTheme="minorHAnsi" w:cs="Lato-Regular"/>
          <w:bCs/>
          <w:sz w:val="24"/>
          <w:szCs w:val="24"/>
        </w:rPr>
      </w:pPr>
      <w:r>
        <w:rPr>
          <w:rFonts w:asciiTheme="minorHAnsi" w:hAnsiTheme="minorHAnsi" w:cs="Lato-Regular"/>
          <w:bCs/>
          <w:sz w:val="24"/>
          <w:szCs w:val="24"/>
        </w:rPr>
        <w:t xml:space="preserve">- </w:t>
      </w:r>
      <w:r w:rsidR="007456F5" w:rsidRPr="0059325D">
        <w:rPr>
          <w:rFonts w:asciiTheme="minorHAnsi" w:hAnsiTheme="minorHAnsi" w:cs="Lato-Regular"/>
          <w:bCs/>
          <w:sz w:val="24"/>
          <w:szCs w:val="24"/>
        </w:rPr>
        <w:t>Aérer la pièce</w:t>
      </w:r>
    </w:p>
    <w:p w:rsidR="00892870" w:rsidRPr="0059325D" w:rsidRDefault="0059325D" w:rsidP="0059325D">
      <w:pPr>
        <w:autoSpaceDE w:val="0"/>
        <w:autoSpaceDN w:val="0"/>
        <w:adjustRightInd w:val="0"/>
        <w:jc w:val="both"/>
        <w:rPr>
          <w:rFonts w:asciiTheme="minorHAnsi" w:hAnsiTheme="minorHAnsi" w:cs="Lato-Regular"/>
          <w:bCs/>
          <w:sz w:val="24"/>
          <w:szCs w:val="24"/>
        </w:rPr>
      </w:pPr>
      <w:r>
        <w:rPr>
          <w:rFonts w:asciiTheme="minorHAnsi" w:hAnsiTheme="minorHAnsi" w:cs="Lato-Regular"/>
          <w:bCs/>
          <w:sz w:val="24"/>
          <w:szCs w:val="24"/>
        </w:rPr>
        <w:t xml:space="preserve">- </w:t>
      </w:r>
      <w:r w:rsidR="00892870" w:rsidRPr="0059325D">
        <w:rPr>
          <w:rFonts w:asciiTheme="minorHAnsi" w:hAnsiTheme="minorHAnsi" w:cs="Lato-Regular"/>
          <w:bCs/>
          <w:sz w:val="24"/>
          <w:szCs w:val="24"/>
        </w:rPr>
        <w:t>Se laver les mains</w:t>
      </w:r>
    </w:p>
    <w:p w:rsidR="00892870" w:rsidRPr="0059325D" w:rsidRDefault="0059325D" w:rsidP="0059325D">
      <w:pPr>
        <w:autoSpaceDE w:val="0"/>
        <w:autoSpaceDN w:val="0"/>
        <w:adjustRightInd w:val="0"/>
        <w:jc w:val="both"/>
        <w:rPr>
          <w:rFonts w:asciiTheme="minorHAnsi" w:hAnsiTheme="minorHAnsi" w:cs="Lato-Regular"/>
          <w:bCs/>
          <w:sz w:val="24"/>
          <w:szCs w:val="24"/>
        </w:rPr>
      </w:pPr>
      <w:r>
        <w:rPr>
          <w:rFonts w:asciiTheme="minorHAnsi" w:hAnsiTheme="minorHAnsi" w:cs="Lato-Regular"/>
          <w:bCs/>
          <w:sz w:val="24"/>
          <w:szCs w:val="24"/>
        </w:rPr>
        <w:t>-</w:t>
      </w:r>
      <w:r w:rsidR="00892870" w:rsidRPr="0059325D">
        <w:rPr>
          <w:rFonts w:asciiTheme="minorHAnsi" w:hAnsiTheme="minorHAnsi" w:cs="Lato-Regular"/>
          <w:bCs/>
          <w:sz w:val="24"/>
          <w:szCs w:val="24"/>
        </w:rPr>
        <w:t xml:space="preserve"> Il est préférable d’attendre un délai de plusieurs heures</w:t>
      </w:r>
      <w:r w:rsidR="007456F5" w:rsidRPr="0059325D">
        <w:rPr>
          <w:rFonts w:asciiTheme="minorHAnsi" w:hAnsiTheme="minorHAnsi" w:cs="Lato-Regular"/>
          <w:bCs/>
          <w:sz w:val="24"/>
          <w:szCs w:val="24"/>
        </w:rPr>
        <w:t xml:space="preserve"> </w:t>
      </w:r>
      <w:r w:rsidR="00892870" w:rsidRPr="0059325D">
        <w:rPr>
          <w:rFonts w:asciiTheme="minorHAnsi" w:hAnsiTheme="minorHAnsi" w:cs="Lato-Regular"/>
          <w:bCs/>
          <w:sz w:val="24"/>
          <w:szCs w:val="24"/>
        </w:rPr>
        <w:t>avant de nettoyer les surfaces du poste occupé par le</w:t>
      </w:r>
      <w:r w:rsidR="007456F5" w:rsidRPr="0059325D">
        <w:rPr>
          <w:rFonts w:asciiTheme="minorHAnsi" w:hAnsiTheme="minorHAnsi" w:cs="Lato-Regular"/>
          <w:bCs/>
          <w:sz w:val="24"/>
          <w:szCs w:val="24"/>
        </w:rPr>
        <w:t xml:space="preserve"> </w:t>
      </w:r>
      <w:r w:rsidR="00892870" w:rsidRPr="0059325D">
        <w:rPr>
          <w:rFonts w:asciiTheme="minorHAnsi" w:hAnsiTheme="minorHAnsi" w:cs="Lato-Regular"/>
          <w:bCs/>
          <w:sz w:val="24"/>
          <w:szCs w:val="24"/>
        </w:rPr>
        <w:t>salarié malade (bureau, matériel informatique, téléphone,</w:t>
      </w:r>
      <w:r w:rsidR="007456F5" w:rsidRPr="0059325D">
        <w:rPr>
          <w:rFonts w:asciiTheme="minorHAnsi" w:hAnsiTheme="minorHAnsi" w:cs="Lato-Regular"/>
          <w:bCs/>
          <w:sz w:val="24"/>
          <w:szCs w:val="24"/>
        </w:rPr>
        <w:t xml:space="preserve"> </w:t>
      </w:r>
      <w:r w:rsidR="00892870" w:rsidRPr="0059325D">
        <w:rPr>
          <w:rFonts w:asciiTheme="minorHAnsi" w:hAnsiTheme="minorHAnsi" w:cs="Lato-Regular"/>
          <w:bCs/>
          <w:sz w:val="24"/>
          <w:szCs w:val="24"/>
        </w:rPr>
        <w:t>poignées de porte…).</w:t>
      </w:r>
    </w:p>
    <w:p w:rsidR="00892870" w:rsidRPr="0059325D" w:rsidRDefault="0059325D" w:rsidP="0059325D">
      <w:pPr>
        <w:autoSpaceDE w:val="0"/>
        <w:autoSpaceDN w:val="0"/>
        <w:adjustRightInd w:val="0"/>
        <w:jc w:val="both"/>
        <w:rPr>
          <w:rFonts w:asciiTheme="minorHAnsi" w:hAnsiTheme="minorHAnsi" w:cs="Lato-Regular"/>
          <w:bCs/>
          <w:sz w:val="24"/>
          <w:szCs w:val="24"/>
        </w:rPr>
      </w:pPr>
      <w:r>
        <w:rPr>
          <w:rFonts w:asciiTheme="minorHAnsi" w:hAnsiTheme="minorHAnsi" w:cs="Lato-Regular"/>
          <w:bCs/>
          <w:sz w:val="24"/>
          <w:szCs w:val="24"/>
        </w:rPr>
        <w:t>-</w:t>
      </w:r>
      <w:r w:rsidR="00892870" w:rsidRPr="0059325D">
        <w:rPr>
          <w:rFonts w:asciiTheme="minorHAnsi" w:hAnsiTheme="minorHAnsi" w:cs="Lato-Regular"/>
          <w:bCs/>
          <w:sz w:val="24"/>
          <w:szCs w:val="24"/>
        </w:rPr>
        <w:t xml:space="preserve"> Nettoyer les outils utilisés et le véhicule</w:t>
      </w:r>
    </w:p>
    <w:p w:rsidR="00892870" w:rsidRPr="0059325D" w:rsidRDefault="0059325D" w:rsidP="0059325D">
      <w:pPr>
        <w:autoSpaceDE w:val="0"/>
        <w:autoSpaceDN w:val="0"/>
        <w:adjustRightInd w:val="0"/>
        <w:jc w:val="both"/>
        <w:rPr>
          <w:rFonts w:asciiTheme="minorHAnsi" w:hAnsiTheme="minorHAnsi" w:cs="Lato-Regular"/>
          <w:bCs/>
          <w:sz w:val="24"/>
          <w:szCs w:val="24"/>
        </w:rPr>
      </w:pPr>
      <w:r>
        <w:rPr>
          <w:rFonts w:asciiTheme="minorHAnsi" w:hAnsiTheme="minorHAnsi" w:cs="Lato-Regular"/>
          <w:bCs/>
          <w:sz w:val="24"/>
          <w:szCs w:val="24"/>
        </w:rPr>
        <w:t>-</w:t>
      </w:r>
      <w:r w:rsidR="00892870" w:rsidRPr="0059325D">
        <w:rPr>
          <w:rFonts w:asciiTheme="minorHAnsi" w:hAnsiTheme="minorHAnsi" w:cs="Lato-Regular"/>
          <w:bCs/>
          <w:sz w:val="24"/>
          <w:szCs w:val="24"/>
        </w:rPr>
        <w:t xml:space="preserve"> Utiliser pour cela des lingettes imbibées du produit de</w:t>
      </w:r>
      <w:r w:rsidR="007456F5" w:rsidRPr="0059325D">
        <w:rPr>
          <w:rFonts w:asciiTheme="minorHAnsi" w:hAnsiTheme="minorHAnsi" w:cs="Lato-Regular"/>
          <w:bCs/>
          <w:sz w:val="24"/>
          <w:szCs w:val="24"/>
        </w:rPr>
        <w:t xml:space="preserve"> </w:t>
      </w:r>
      <w:r w:rsidR="00892870" w:rsidRPr="0059325D">
        <w:rPr>
          <w:rFonts w:asciiTheme="minorHAnsi" w:hAnsiTheme="minorHAnsi" w:cs="Lato-Regular"/>
          <w:bCs/>
          <w:sz w:val="24"/>
          <w:szCs w:val="24"/>
        </w:rPr>
        <w:t>nettoyage habituel, en portant des gants jetables. Retirer</w:t>
      </w:r>
      <w:r w:rsidR="007456F5" w:rsidRPr="0059325D">
        <w:rPr>
          <w:rFonts w:asciiTheme="minorHAnsi" w:hAnsiTheme="minorHAnsi" w:cs="Lato-Regular"/>
          <w:bCs/>
          <w:sz w:val="24"/>
          <w:szCs w:val="24"/>
        </w:rPr>
        <w:t xml:space="preserve"> </w:t>
      </w:r>
      <w:r w:rsidR="00892870" w:rsidRPr="0059325D">
        <w:rPr>
          <w:rFonts w:asciiTheme="minorHAnsi" w:hAnsiTheme="minorHAnsi" w:cs="Lato-Regular"/>
          <w:bCs/>
          <w:sz w:val="24"/>
          <w:szCs w:val="24"/>
        </w:rPr>
        <w:t>les gants puis se laver les mains. Jeter les gants et masque</w:t>
      </w:r>
      <w:r w:rsidR="007456F5" w:rsidRPr="0059325D">
        <w:rPr>
          <w:rFonts w:asciiTheme="minorHAnsi" w:hAnsiTheme="minorHAnsi" w:cs="Lato-Regular"/>
          <w:bCs/>
          <w:sz w:val="24"/>
          <w:szCs w:val="24"/>
        </w:rPr>
        <w:t xml:space="preserve"> </w:t>
      </w:r>
      <w:r w:rsidR="00892870" w:rsidRPr="0059325D">
        <w:rPr>
          <w:rFonts w:asciiTheme="minorHAnsi" w:hAnsiTheme="minorHAnsi" w:cs="Lato-Regular"/>
          <w:bCs/>
          <w:sz w:val="24"/>
          <w:szCs w:val="24"/>
        </w:rPr>
        <w:t>dans une poubelle dédiée.</w:t>
      </w:r>
    </w:p>
    <w:p w:rsidR="00892870" w:rsidRPr="0059325D" w:rsidRDefault="00892870" w:rsidP="0059325D">
      <w:pPr>
        <w:autoSpaceDE w:val="0"/>
        <w:autoSpaceDN w:val="0"/>
        <w:adjustRightInd w:val="0"/>
        <w:spacing w:before="240"/>
        <w:jc w:val="both"/>
        <w:rPr>
          <w:rFonts w:asciiTheme="minorHAnsi" w:hAnsiTheme="minorHAnsi" w:cs="Lato-Regular"/>
          <w:bCs/>
          <w:sz w:val="24"/>
          <w:szCs w:val="24"/>
        </w:rPr>
      </w:pPr>
      <w:r w:rsidRPr="0059325D">
        <w:rPr>
          <w:rFonts w:asciiTheme="minorHAnsi" w:hAnsiTheme="minorHAnsi" w:cs="Lato-Regular"/>
          <w:bCs/>
          <w:sz w:val="24"/>
          <w:szCs w:val="24"/>
        </w:rPr>
        <w:lastRenderedPageBreak/>
        <w:t>5- Si le cas COVID est confirmé, l’identification et la prise</w:t>
      </w:r>
      <w:r w:rsidR="007456F5" w:rsidRPr="0059325D">
        <w:rPr>
          <w:rFonts w:asciiTheme="minorHAnsi" w:hAnsiTheme="minorHAnsi" w:cs="Lato-Regular"/>
          <w:bCs/>
          <w:sz w:val="24"/>
          <w:szCs w:val="24"/>
        </w:rPr>
        <w:t xml:space="preserve"> </w:t>
      </w:r>
      <w:r w:rsidRPr="0059325D">
        <w:rPr>
          <w:rFonts w:asciiTheme="minorHAnsi" w:hAnsiTheme="minorHAnsi" w:cs="Lato-Regular"/>
          <w:bCs/>
          <w:sz w:val="24"/>
          <w:szCs w:val="24"/>
        </w:rPr>
        <w:t>en charge des contacts seront organisées par les acteurs</w:t>
      </w:r>
      <w:r w:rsidR="007456F5" w:rsidRPr="0059325D">
        <w:rPr>
          <w:rFonts w:asciiTheme="minorHAnsi" w:hAnsiTheme="minorHAnsi" w:cs="Lato-Regular"/>
          <w:bCs/>
          <w:sz w:val="24"/>
          <w:szCs w:val="24"/>
        </w:rPr>
        <w:t xml:space="preserve"> </w:t>
      </w:r>
      <w:r w:rsidRPr="0059325D">
        <w:rPr>
          <w:rFonts w:asciiTheme="minorHAnsi" w:hAnsiTheme="minorHAnsi" w:cs="Lato-Regular"/>
          <w:bCs/>
          <w:sz w:val="24"/>
          <w:szCs w:val="24"/>
        </w:rPr>
        <w:t>du contact-tracing (CPAM et Agence Régionale de Santé).</w:t>
      </w:r>
    </w:p>
    <w:p w:rsidR="00892870" w:rsidRPr="0059325D" w:rsidRDefault="00892870" w:rsidP="00336E9F">
      <w:pPr>
        <w:autoSpaceDE w:val="0"/>
        <w:autoSpaceDN w:val="0"/>
        <w:adjustRightInd w:val="0"/>
        <w:spacing w:before="120"/>
        <w:jc w:val="both"/>
        <w:rPr>
          <w:rFonts w:asciiTheme="minorHAnsi" w:hAnsiTheme="minorHAnsi" w:cs="Lato-Regular"/>
          <w:bCs/>
          <w:sz w:val="24"/>
          <w:szCs w:val="24"/>
        </w:rPr>
      </w:pPr>
      <w:r w:rsidRPr="0059325D">
        <w:rPr>
          <w:rFonts w:asciiTheme="minorHAnsi" w:hAnsiTheme="minorHAnsi" w:cs="Lato-Regular"/>
          <w:bCs/>
          <w:sz w:val="24"/>
          <w:szCs w:val="24"/>
        </w:rPr>
        <w:t>Les contacts évalués « à risque » seront pris en charge et</w:t>
      </w:r>
      <w:r w:rsidR="007456F5" w:rsidRPr="0059325D">
        <w:rPr>
          <w:rFonts w:asciiTheme="minorHAnsi" w:hAnsiTheme="minorHAnsi" w:cs="Lato-Regular"/>
          <w:bCs/>
          <w:sz w:val="24"/>
          <w:szCs w:val="24"/>
        </w:rPr>
        <w:t xml:space="preserve"> </w:t>
      </w:r>
      <w:r w:rsidRPr="0059325D">
        <w:rPr>
          <w:rFonts w:asciiTheme="minorHAnsi" w:hAnsiTheme="minorHAnsi" w:cs="Lato-Regular"/>
          <w:bCs/>
          <w:sz w:val="24"/>
          <w:szCs w:val="24"/>
        </w:rPr>
        <w:t>placés en isolement pendant 14 jours.</w:t>
      </w:r>
    </w:p>
    <w:p w:rsidR="00892870" w:rsidRPr="0059325D" w:rsidRDefault="00892870" w:rsidP="00336E9F">
      <w:pPr>
        <w:autoSpaceDE w:val="0"/>
        <w:autoSpaceDN w:val="0"/>
        <w:adjustRightInd w:val="0"/>
        <w:spacing w:before="120"/>
        <w:jc w:val="both"/>
        <w:rPr>
          <w:rFonts w:asciiTheme="minorHAnsi" w:hAnsiTheme="minorHAnsi" w:cs="Lato-Regular"/>
          <w:bCs/>
          <w:sz w:val="24"/>
          <w:szCs w:val="24"/>
        </w:rPr>
      </w:pPr>
      <w:r w:rsidRPr="0059325D">
        <w:rPr>
          <w:rFonts w:asciiTheme="minorHAnsi" w:hAnsiTheme="minorHAnsi" w:cs="Lato-Regular"/>
          <w:bCs/>
          <w:sz w:val="24"/>
          <w:szCs w:val="24"/>
        </w:rPr>
        <w:t>L’ARS pourra s’appuyer sur le médecin du travail pour élaborer</w:t>
      </w:r>
      <w:r w:rsidR="007456F5" w:rsidRPr="0059325D">
        <w:rPr>
          <w:rFonts w:asciiTheme="minorHAnsi" w:hAnsiTheme="minorHAnsi" w:cs="Lato-Regular"/>
          <w:bCs/>
          <w:sz w:val="24"/>
          <w:szCs w:val="24"/>
        </w:rPr>
        <w:t xml:space="preserve"> </w:t>
      </w:r>
      <w:r w:rsidRPr="0059325D">
        <w:rPr>
          <w:rFonts w:asciiTheme="minorHAnsi" w:hAnsiTheme="minorHAnsi" w:cs="Lato-Regular"/>
          <w:bCs/>
          <w:sz w:val="24"/>
          <w:szCs w:val="24"/>
        </w:rPr>
        <w:t>la liste des cas contacts.</w:t>
      </w:r>
    </w:p>
    <w:p w:rsidR="0059325D" w:rsidRDefault="0059325D" w:rsidP="00336E9F">
      <w:pPr>
        <w:autoSpaceDE w:val="0"/>
        <w:autoSpaceDN w:val="0"/>
        <w:adjustRightInd w:val="0"/>
        <w:spacing w:before="120"/>
        <w:jc w:val="both"/>
        <w:rPr>
          <w:rFonts w:asciiTheme="minorHAnsi" w:hAnsiTheme="minorHAnsi" w:cs="Lato-Regular"/>
          <w:bCs/>
          <w:sz w:val="24"/>
          <w:szCs w:val="24"/>
        </w:rPr>
      </w:pPr>
    </w:p>
    <w:p w:rsidR="00892870" w:rsidRPr="0059325D" w:rsidRDefault="00892870" w:rsidP="0059325D">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Theme="minorHAnsi" w:hAnsiTheme="minorHAnsi" w:cs="Lato-Regular"/>
          <w:bCs/>
          <w:sz w:val="24"/>
          <w:szCs w:val="24"/>
          <w:u w:val="single"/>
        </w:rPr>
      </w:pPr>
      <w:r w:rsidRPr="0059325D">
        <w:rPr>
          <w:rFonts w:asciiTheme="minorHAnsi" w:hAnsiTheme="minorHAnsi" w:cs="Lato-Regular"/>
          <w:bCs/>
          <w:sz w:val="24"/>
          <w:szCs w:val="24"/>
          <w:u w:val="single"/>
        </w:rPr>
        <w:t>Le rôle du référent COVID</w:t>
      </w:r>
    </w:p>
    <w:p w:rsidR="00892870" w:rsidRPr="0059325D" w:rsidRDefault="00892870" w:rsidP="0059325D">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Theme="minorHAnsi" w:hAnsiTheme="minorHAnsi" w:cs="Lato-Regular"/>
          <w:bCs/>
          <w:sz w:val="24"/>
          <w:szCs w:val="24"/>
        </w:rPr>
      </w:pPr>
      <w:r w:rsidRPr="0059325D">
        <w:rPr>
          <w:rFonts w:asciiTheme="minorHAnsi" w:hAnsiTheme="minorHAnsi" w:cs="Lato-Regular"/>
          <w:bCs/>
          <w:sz w:val="24"/>
          <w:szCs w:val="24"/>
        </w:rPr>
        <w:t>Il n’y a pas de programme officiel de formation des</w:t>
      </w:r>
      <w:r w:rsidR="007456F5" w:rsidRPr="0059325D">
        <w:rPr>
          <w:rFonts w:asciiTheme="minorHAnsi" w:hAnsiTheme="minorHAnsi" w:cs="Lato-Regular"/>
          <w:bCs/>
          <w:sz w:val="24"/>
          <w:szCs w:val="24"/>
        </w:rPr>
        <w:t xml:space="preserve"> </w:t>
      </w:r>
      <w:r w:rsidRPr="0059325D">
        <w:rPr>
          <w:rFonts w:asciiTheme="minorHAnsi" w:hAnsiTheme="minorHAnsi" w:cs="Lato-Regular"/>
          <w:bCs/>
          <w:sz w:val="24"/>
          <w:szCs w:val="24"/>
        </w:rPr>
        <w:t>“référents Covid-19”. La formation de ces personnes</w:t>
      </w:r>
      <w:r w:rsidR="007456F5" w:rsidRPr="0059325D">
        <w:rPr>
          <w:rFonts w:asciiTheme="minorHAnsi" w:hAnsiTheme="minorHAnsi" w:cs="Lato-Regular"/>
          <w:bCs/>
          <w:sz w:val="24"/>
          <w:szCs w:val="24"/>
        </w:rPr>
        <w:t xml:space="preserve"> </w:t>
      </w:r>
      <w:r w:rsidRPr="0059325D">
        <w:rPr>
          <w:rFonts w:asciiTheme="minorHAnsi" w:hAnsiTheme="minorHAnsi" w:cs="Lato-Regular"/>
          <w:bCs/>
          <w:sz w:val="24"/>
          <w:szCs w:val="24"/>
        </w:rPr>
        <w:t>dans l’entreprise devra évoquer :</w:t>
      </w:r>
    </w:p>
    <w:p w:rsidR="00892870" w:rsidRPr="0059325D" w:rsidRDefault="00892870" w:rsidP="0059325D">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Theme="minorHAnsi" w:hAnsiTheme="minorHAnsi" w:cs="Lato-Regular"/>
          <w:bCs/>
          <w:sz w:val="24"/>
          <w:szCs w:val="24"/>
        </w:rPr>
      </w:pPr>
      <w:r w:rsidRPr="0059325D">
        <w:rPr>
          <w:rFonts w:asciiTheme="minorHAnsi" w:hAnsiTheme="minorHAnsi" w:cs="Lato-Regular"/>
          <w:bCs/>
          <w:sz w:val="24"/>
          <w:szCs w:val="24"/>
        </w:rPr>
        <w:t>− Les règles générales de la prévention Covid-19, en</w:t>
      </w:r>
      <w:r w:rsidR="007456F5" w:rsidRPr="0059325D">
        <w:rPr>
          <w:rFonts w:asciiTheme="minorHAnsi" w:hAnsiTheme="minorHAnsi" w:cs="Lato-Regular"/>
          <w:bCs/>
          <w:sz w:val="24"/>
          <w:szCs w:val="24"/>
        </w:rPr>
        <w:t xml:space="preserve"> </w:t>
      </w:r>
      <w:r w:rsidRPr="0059325D">
        <w:rPr>
          <w:rFonts w:asciiTheme="minorHAnsi" w:hAnsiTheme="minorHAnsi" w:cs="Lato-Regular"/>
          <w:bCs/>
          <w:sz w:val="24"/>
          <w:szCs w:val="24"/>
        </w:rPr>
        <w:t>particulier :</w:t>
      </w:r>
    </w:p>
    <w:p w:rsidR="00892870" w:rsidRPr="0059325D" w:rsidRDefault="0059325D" w:rsidP="0059325D">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Lato-Regular"/>
          <w:bCs/>
          <w:sz w:val="24"/>
          <w:szCs w:val="24"/>
        </w:rPr>
      </w:pPr>
      <w:r>
        <w:rPr>
          <w:rFonts w:asciiTheme="minorHAnsi" w:hAnsiTheme="minorHAnsi" w:cs="Lato-Regular"/>
          <w:bCs/>
          <w:sz w:val="24"/>
          <w:szCs w:val="24"/>
        </w:rPr>
        <w:t>*</w:t>
      </w:r>
      <w:r w:rsidR="00892870" w:rsidRPr="0059325D">
        <w:rPr>
          <w:rFonts w:asciiTheme="minorHAnsi" w:hAnsiTheme="minorHAnsi" w:cs="Lato-Regular"/>
          <w:bCs/>
          <w:sz w:val="24"/>
          <w:szCs w:val="24"/>
        </w:rPr>
        <w:t xml:space="preserve"> Les gestes barrières, notamment le lavage/désinfection</w:t>
      </w:r>
      <w:r w:rsidR="007456F5" w:rsidRPr="0059325D">
        <w:rPr>
          <w:rFonts w:asciiTheme="minorHAnsi" w:hAnsiTheme="minorHAnsi" w:cs="Lato-Regular"/>
          <w:bCs/>
          <w:sz w:val="24"/>
          <w:szCs w:val="24"/>
        </w:rPr>
        <w:t xml:space="preserve"> </w:t>
      </w:r>
      <w:r w:rsidR="00892870" w:rsidRPr="0059325D">
        <w:rPr>
          <w:rFonts w:asciiTheme="minorHAnsi" w:hAnsiTheme="minorHAnsi" w:cs="Lato-Regular"/>
          <w:bCs/>
          <w:sz w:val="24"/>
          <w:szCs w:val="24"/>
        </w:rPr>
        <w:t>itératif des mains,</w:t>
      </w:r>
    </w:p>
    <w:p w:rsidR="00892870" w:rsidRPr="0059325D" w:rsidRDefault="0059325D" w:rsidP="0059325D">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Lato-Regular"/>
          <w:bCs/>
          <w:sz w:val="24"/>
          <w:szCs w:val="24"/>
        </w:rPr>
      </w:pPr>
      <w:r>
        <w:rPr>
          <w:rFonts w:asciiTheme="minorHAnsi" w:hAnsiTheme="minorHAnsi" w:cs="Lato-Regular"/>
          <w:bCs/>
          <w:sz w:val="24"/>
          <w:szCs w:val="24"/>
        </w:rPr>
        <w:t>*</w:t>
      </w:r>
      <w:r w:rsidR="00892870" w:rsidRPr="0059325D">
        <w:rPr>
          <w:rFonts w:asciiTheme="minorHAnsi" w:hAnsiTheme="minorHAnsi" w:cs="Lato-Regular"/>
          <w:bCs/>
          <w:sz w:val="24"/>
          <w:szCs w:val="24"/>
        </w:rPr>
        <w:t xml:space="preserve"> Le respect de la distanciation avec le reste du personnel,</w:t>
      </w:r>
    </w:p>
    <w:p w:rsidR="00892870" w:rsidRPr="0059325D" w:rsidRDefault="0059325D" w:rsidP="0059325D">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Lato-Regular"/>
          <w:bCs/>
          <w:sz w:val="24"/>
          <w:szCs w:val="24"/>
        </w:rPr>
      </w:pPr>
      <w:r>
        <w:rPr>
          <w:rFonts w:asciiTheme="minorHAnsi" w:hAnsiTheme="minorHAnsi" w:cs="Lato-Regular"/>
          <w:bCs/>
          <w:sz w:val="24"/>
          <w:szCs w:val="24"/>
        </w:rPr>
        <w:t>*</w:t>
      </w:r>
      <w:r w:rsidR="00892870" w:rsidRPr="0059325D">
        <w:rPr>
          <w:rFonts w:asciiTheme="minorHAnsi" w:hAnsiTheme="minorHAnsi" w:cs="Lato-Regular"/>
          <w:bCs/>
          <w:sz w:val="24"/>
          <w:szCs w:val="24"/>
        </w:rPr>
        <w:t xml:space="preserve"> Le bon usage des protections individuelles notamment</w:t>
      </w:r>
      <w:r w:rsidR="007456F5" w:rsidRPr="0059325D">
        <w:rPr>
          <w:rFonts w:asciiTheme="minorHAnsi" w:hAnsiTheme="minorHAnsi" w:cs="Lato-Regular"/>
          <w:bCs/>
          <w:sz w:val="24"/>
          <w:szCs w:val="24"/>
        </w:rPr>
        <w:t xml:space="preserve"> </w:t>
      </w:r>
      <w:r w:rsidR="00892870" w:rsidRPr="0059325D">
        <w:rPr>
          <w:rFonts w:asciiTheme="minorHAnsi" w:hAnsiTheme="minorHAnsi" w:cs="Lato-Regular"/>
          <w:bCs/>
          <w:sz w:val="24"/>
          <w:szCs w:val="24"/>
        </w:rPr>
        <w:t>les masques (désinfection des mains, pose-dépose…),</w:t>
      </w:r>
    </w:p>
    <w:p w:rsidR="00892870" w:rsidRPr="0059325D" w:rsidRDefault="00892870" w:rsidP="0059325D">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Theme="minorHAnsi" w:hAnsiTheme="minorHAnsi" w:cs="Lato-Regular"/>
          <w:bCs/>
          <w:sz w:val="24"/>
          <w:szCs w:val="24"/>
        </w:rPr>
      </w:pPr>
      <w:r w:rsidRPr="0059325D">
        <w:rPr>
          <w:rFonts w:asciiTheme="minorHAnsi" w:hAnsiTheme="minorHAnsi" w:cs="Lato-Regular"/>
          <w:bCs/>
          <w:sz w:val="24"/>
          <w:szCs w:val="24"/>
        </w:rPr>
        <w:t>− Les principaux symptômes évocateurs de Covid-19</w:t>
      </w:r>
    </w:p>
    <w:p w:rsidR="00892870" w:rsidRPr="0059325D" w:rsidRDefault="00892870" w:rsidP="0059325D">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Theme="minorHAnsi" w:hAnsiTheme="minorHAnsi" w:cs="Lato-Regular"/>
          <w:bCs/>
          <w:sz w:val="24"/>
          <w:szCs w:val="24"/>
        </w:rPr>
      </w:pPr>
      <w:r w:rsidRPr="0059325D">
        <w:rPr>
          <w:rFonts w:asciiTheme="minorHAnsi" w:hAnsiTheme="minorHAnsi" w:cs="Lato-Regular"/>
          <w:bCs/>
          <w:sz w:val="24"/>
          <w:szCs w:val="24"/>
        </w:rPr>
        <w:t>− Les critères de gravité nécessitant l’appel du 15</w:t>
      </w:r>
    </w:p>
    <w:p w:rsidR="00892870" w:rsidRPr="0059325D" w:rsidRDefault="00892870" w:rsidP="0059325D">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Theme="minorHAnsi" w:hAnsiTheme="minorHAnsi" w:cs="Lato-Regular"/>
          <w:bCs/>
          <w:sz w:val="24"/>
          <w:szCs w:val="24"/>
        </w:rPr>
      </w:pPr>
      <w:r w:rsidRPr="0059325D">
        <w:rPr>
          <w:rFonts w:asciiTheme="minorHAnsi" w:hAnsiTheme="minorHAnsi" w:cs="Lato-Regular"/>
          <w:bCs/>
          <w:sz w:val="24"/>
          <w:szCs w:val="24"/>
        </w:rPr>
        <w:t>− Les choix faits dans l’entreprise pour la mise en application</w:t>
      </w:r>
      <w:r w:rsidR="00336E9F" w:rsidRPr="0059325D">
        <w:rPr>
          <w:rFonts w:asciiTheme="minorHAnsi" w:hAnsiTheme="minorHAnsi" w:cs="Lato-Regular"/>
          <w:bCs/>
          <w:sz w:val="24"/>
          <w:szCs w:val="24"/>
        </w:rPr>
        <w:t xml:space="preserve"> </w:t>
      </w:r>
      <w:r w:rsidRPr="0059325D">
        <w:rPr>
          <w:rFonts w:asciiTheme="minorHAnsi" w:hAnsiTheme="minorHAnsi" w:cs="Lato-Regular"/>
          <w:bCs/>
          <w:sz w:val="24"/>
          <w:szCs w:val="24"/>
        </w:rPr>
        <w:t>des consignes liées à la crise COVID</w:t>
      </w:r>
    </w:p>
    <w:p w:rsidR="00892870" w:rsidRPr="0059325D" w:rsidRDefault="00892870" w:rsidP="0059325D">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Theme="minorHAnsi" w:hAnsiTheme="minorHAnsi" w:cs="Lato-Regular"/>
          <w:bCs/>
          <w:sz w:val="24"/>
          <w:szCs w:val="24"/>
        </w:rPr>
      </w:pPr>
      <w:r w:rsidRPr="0059325D">
        <w:rPr>
          <w:rFonts w:asciiTheme="minorHAnsi" w:hAnsiTheme="minorHAnsi" w:cs="Lato-Regular"/>
          <w:bCs/>
          <w:sz w:val="24"/>
          <w:szCs w:val="24"/>
        </w:rPr>
        <w:t>− Le protocole de prise en charge d’une personne</w:t>
      </w:r>
      <w:r w:rsidR="00336E9F" w:rsidRPr="0059325D">
        <w:rPr>
          <w:rFonts w:asciiTheme="minorHAnsi" w:hAnsiTheme="minorHAnsi" w:cs="Lato-Regular"/>
          <w:bCs/>
          <w:sz w:val="24"/>
          <w:szCs w:val="24"/>
        </w:rPr>
        <w:t xml:space="preserve"> </w:t>
      </w:r>
      <w:r w:rsidRPr="0059325D">
        <w:rPr>
          <w:rFonts w:asciiTheme="minorHAnsi" w:hAnsiTheme="minorHAnsi" w:cs="Lato-Regular"/>
          <w:bCs/>
          <w:sz w:val="24"/>
          <w:szCs w:val="24"/>
        </w:rPr>
        <w:t>symptomatique dans l’entreprise</w:t>
      </w:r>
    </w:p>
    <w:p w:rsidR="00892870" w:rsidRDefault="00892870" w:rsidP="0059325D">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Theme="minorHAnsi" w:hAnsiTheme="minorHAnsi" w:cs="Lato-Regular"/>
          <w:bCs/>
          <w:sz w:val="24"/>
          <w:szCs w:val="24"/>
        </w:rPr>
      </w:pPr>
      <w:r w:rsidRPr="0059325D">
        <w:rPr>
          <w:rFonts w:asciiTheme="minorHAnsi" w:hAnsiTheme="minorHAnsi" w:cs="Lato-Regular"/>
          <w:bCs/>
          <w:sz w:val="24"/>
          <w:szCs w:val="24"/>
        </w:rPr>
        <w:t>− L’aide au repérage des personnes contact à risque</w:t>
      </w:r>
      <w:r w:rsidR="00336E9F" w:rsidRPr="0059325D">
        <w:rPr>
          <w:rFonts w:asciiTheme="minorHAnsi" w:hAnsiTheme="minorHAnsi" w:cs="Lato-Regular"/>
          <w:bCs/>
          <w:sz w:val="24"/>
          <w:szCs w:val="24"/>
        </w:rPr>
        <w:t xml:space="preserve"> </w:t>
      </w:r>
      <w:r w:rsidRPr="0059325D">
        <w:rPr>
          <w:rFonts w:asciiTheme="minorHAnsi" w:hAnsiTheme="minorHAnsi" w:cs="Lato-Regular"/>
          <w:bCs/>
          <w:sz w:val="24"/>
          <w:szCs w:val="24"/>
        </w:rPr>
        <w:t>et les modalités de “tracing” de ces personnes par la</w:t>
      </w:r>
      <w:r w:rsidR="00336E9F" w:rsidRPr="0059325D">
        <w:rPr>
          <w:rFonts w:asciiTheme="minorHAnsi" w:hAnsiTheme="minorHAnsi" w:cs="Lato-Regular"/>
          <w:bCs/>
          <w:sz w:val="24"/>
          <w:szCs w:val="24"/>
        </w:rPr>
        <w:t xml:space="preserve"> </w:t>
      </w:r>
      <w:r w:rsidRPr="0059325D">
        <w:rPr>
          <w:rFonts w:asciiTheme="minorHAnsi" w:hAnsiTheme="minorHAnsi" w:cs="Lato-Regular"/>
          <w:bCs/>
          <w:sz w:val="24"/>
          <w:szCs w:val="24"/>
        </w:rPr>
        <w:t>plateforme “contact COVID”.</w:t>
      </w:r>
    </w:p>
    <w:p w:rsidR="0059325D" w:rsidRDefault="0059325D" w:rsidP="00336E9F">
      <w:pPr>
        <w:autoSpaceDE w:val="0"/>
        <w:autoSpaceDN w:val="0"/>
        <w:adjustRightInd w:val="0"/>
        <w:spacing w:before="120"/>
        <w:jc w:val="both"/>
        <w:rPr>
          <w:rFonts w:asciiTheme="minorHAnsi" w:hAnsiTheme="minorHAnsi" w:cs="Lato-Regular"/>
          <w:bCs/>
          <w:sz w:val="24"/>
          <w:szCs w:val="24"/>
        </w:rPr>
      </w:pPr>
    </w:p>
    <w:p w:rsidR="0059325D" w:rsidRPr="0059325D" w:rsidRDefault="0059325D" w:rsidP="00336E9F">
      <w:pPr>
        <w:autoSpaceDE w:val="0"/>
        <w:autoSpaceDN w:val="0"/>
        <w:adjustRightInd w:val="0"/>
        <w:spacing w:before="120"/>
        <w:jc w:val="both"/>
        <w:rPr>
          <w:rFonts w:asciiTheme="minorHAnsi" w:hAnsiTheme="minorHAnsi" w:cs="Lato-Regular"/>
          <w:bCs/>
          <w:sz w:val="24"/>
          <w:szCs w:val="24"/>
        </w:rPr>
      </w:pPr>
    </w:p>
    <w:p w:rsidR="0059325D" w:rsidRDefault="0059325D">
      <w:pPr>
        <w:rPr>
          <w:rFonts w:asciiTheme="minorHAnsi" w:hAnsiTheme="minorHAnsi" w:cs="SourceSerifPro-Bold"/>
          <w:b/>
          <w:bCs/>
          <w:sz w:val="24"/>
          <w:szCs w:val="24"/>
        </w:rPr>
      </w:pPr>
      <w:r>
        <w:rPr>
          <w:rFonts w:asciiTheme="minorHAnsi" w:hAnsiTheme="minorHAnsi" w:cs="SourceSerifPro-Bold"/>
          <w:b/>
          <w:bCs/>
          <w:sz w:val="24"/>
          <w:szCs w:val="24"/>
        </w:rPr>
        <w:br w:type="page"/>
      </w:r>
    </w:p>
    <w:p w:rsidR="00336E9F" w:rsidRPr="00AB1FED" w:rsidRDefault="00336E9F" w:rsidP="00336E9F">
      <w:pPr>
        <w:autoSpaceDE w:val="0"/>
        <w:autoSpaceDN w:val="0"/>
        <w:adjustRightInd w:val="0"/>
        <w:spacing w:before="120"/>
        <w:jc w:val="both"/>
        <w:rPr>
          <w:rFonts w:asciiTheme="minorHAnsi" w:hAnsiTheme="minorHAnsi" w:cs="SourceSerifPro-Bold"/>
          <w:bCs/>
          <w:sz w:val="24"/>
          <w:szCs w:val="24"/>
        </w:rPr>
      </w:pPr>
    </w:p>
    <w:p w:rsidR="00892870" w:rsidRPr="008C7F59" w:rsidRDefault="00892870" w:rsidP="008C7F59">
      <w:pPr>
        <w:autoSpaceDE w:val="0"/>
        <w:autoSpaceDN w:val="0"/>
        <w:adjustRightInd w:val="0"/>
        <w:spacing w:before="120"/>
        <w:jc w:val="center"/>
        <w:rPr>
          <w:rFonts w:asciiTheme="minorHAnsi" w:hAnsiTheme="minorHAnsi" w:cs="Lato-Regular"/>
          <w:b/>
          <w:bCs/>
          <w:sz w:val="28"/>
          <w:szCs w:val="28"/>
        </w:rPr>
      </w:pPr>
      <w:r w:rsidRPr="008C7F59">
        <w:rPr>
          <w:rFonts w:asciiTheme="minorHAnsi" w:hAnsiTheme="minorHAnsi" w:cs="Lato-Regular"/>
          <w:b/>
          <w:bCs/>
          <w:sz w:val="28"/>
          <w:szCs w:val="28"/>
        </w:rPr>
        <w:t>ANNEXE 11</w:t>
      </w:r>
    </w:p>
    <w:p w:rsidR="00892870" w:rsidRPr="008C7F59" w:rsidRDefault="00892870" w:rsidP="008C7F59">
      <w:pPr>
        <w:autoSpaceDE w:val="0"/>
        <w:autoSpaceDN w:val="0"/>
        <w:adjustRightInd w:val="0"/>
        <w:spacing w:before="120"/>
        <w:jc w:val="center"/>
        <w:rPr>
          <w:rFonts w:asciiTheme="minorHAnsi" w:hAnsiTheme="minorHAnsi" w:cs="Lato-Bold"/>
          <w:b/>
          <w:bCs/>
          <w:sz w:val="28"/>
          <w:szCs w:val="28"/>
        </w:rPr>
      </w:pPr>
      <w:r w:rsidRPr="008C7F59">
        <w:rPr>
          <w:rFonts w:asciiTheme="minorHAnsi" w:hAnsiTheme="minorHAnsi" w:cs="Lato-Bold"/>
          <w:b/>
          <w:bCs/>
          <w:sz w:val="28"/>
          <w:szCs w:val="28"/>
        </w:rPr>
        <w:t>LIENS ET CONTACTS UTILES</w:t>
      </w:r>
    </w:p>
    <w:p w:rsidR="00AB1FED" w:rsidRDefault="00AB1FED" w:rsidP="00336E9F">
      <w:pPr>
        <w:autoSpaceDE w:val="0"/>
        <w:autoSpaceDN w:val="0"/>
        <w:adjustRightInd w:val="0"/>
        <w:spacing w:before="120"/>
        <w:jc w:val="both"/>
        <w:rPr>
          <w:rFonts w:asciiTheme="minorHAnsi" w:hAnsiTheme="minorHAnsi" w:cs="Lato-Regular"/>
          <w:bCs/>
          <w:sz w:val="24"/>
          <w:szCs w:val="24"/>
        </w:rPr>
      </w:pPr>
    </w:p>
    <w:p w:rsidR="00892870" w:rsidRDefault="00892870" w:rsidP="00336E9F">
      <w:pPr>
        <w:autoSpaceDE w:val="0"/>
        <w:autoSpaceDN w:val="0"/>
        <w:adjustRightInd w:val="0"/>
        <w:spacing w:before="120"/>
        <w:jc w:val="both"/>
        <w:rPr>
          <w:rFonts w:asciiTheme="minorHAnsi" w:hAnsiTheme="minorHAnsi" w:cs="Lato-Regular"/>
          <w:bCs/>
          <w:sz w:val="24"/>
          <w:szCs w:val="24"/>
        </w:rPr>
      </w:pPr>
      <w:r w:rsidRPr="008C7F59">
        <w:rPr>
          <w:rFonts w:asciiTheme="minorHAnsi" w:hAnsiTheme="minorHAnsi" w:cs="Lato-Regular"/>
          <w:bCs/>
          <w:sz w:val="24"/>
          <w:szCs w:val="24"/>
        </w:rPr>
        <w:t xml:space="preserve">Si vous souhaitez davantage de précisions (informations Covid-19, fiches pratiques etc.), vous pouvez </w:t>
      </w:r>
      <w:r w:rsidR="00440F42">
        <w:rPr>
          <w:rFonts w:asciiTheme="minorHAnsi" w:hAnsiTheme="minorHAnsi" w:cs="Lato-Regular"/>
          <w:bCs/>
          <w:sz w:val="24"/>
          <w:szCs w:val="24"/>
        </w:rPr>
        <w:t>contacter</w:t>
      </w:r>
      <w:r w:rsidRPr="008C7F59">
        <w:rPr>
          <w:rFonts w:asciiTheme="minorHAnsi" w:hAnsiTheme="minorHAnsi" w:cs="Lato-Regular"/>
          <w:bCs/>
          <w:sz w:val="24"/>
          <w:szCs w:val="24"/>
        </w:rPr>
        <w:t xml:space="preserve"> :</w:t>
      </w:r>
    </w:p>
    <w:p w:rsidR="00440F42" w:rsidRPr="008C7F59" w:rsidRDefault="00440F42" w:rsidP="00336E9F">
      <w:pPr>
        <w:autoSpaceDE w:val="0"/>
        <w:autoSpaceDN w:val="0"/>
        <w:adjustRightInd w:val="0"/>
        <w:spacing w:before="120"/>
        <w:jc w:val="both"/>
        <w:rPr>
          <w:rFonts w:asciiTheme="minorHAnsi" w:hAnsiTheme="minorHAnsi" w:cs="Lato-Regular"/>
          <w:bCs/>
          <w:sz w:val="24"/>
          <w:szCs w:val="24"/>
        </w:rPr>
      </w:pPr>
    </w:p>
    <w:p w:rsidR="009F03C0" w:rsidRPr="009F03C0" w:rsidRDefault="00892870" w:rsidP="00F744AA">
      <w:pPr>
        <w:pStyle w:val="Paragraphedeliste"/>
        <w:numPr>
          <w:ilvl w:val="0"/>
          <w:numId w:val="5"/>
        </w:numPr>
        <w:autoSpaceDE w:val="0"/>
        <w:autoSpaceDN w:val="0"/>
        <w:adjustRightInd w:val="0"/>
        <w:spacing w:before="120"/>
        <w:jc w:val="both"/>
        <w:rPr>
          <w:rStyle w:val="lev"/>
          <w:rFonts w:asciiTheme="minorHAnsi" w:hAnsiTheme="minorHAnsi"/>
          <w:bCs w:val="0"/>
          <w:sz w:val="24"/>
          <w:szCs w:val="24"/>
        </w:rPr>
      </w:pPr>
      <w:r w:rsidRPr="009F03C0">
        <w:rPr>
          <w:rFonts w:asciiTheme="minorHAnsi" w:hAnsiTheme="minorHAnsi" w:cs="Lato-Regular"/>
          <w:bCs/>
          <w:sz w:val="24"/>
          <w:szCs w:val="24"/>
        </w:rPr>
        <w:t xml:space="preserve">DIRECCTE </w:t>
      </w:r>
      <w:r w:rsidR="00440F42" w:rsidRPr="009F03C0">
        <w:rPr>
          <w:rFonts w:asciiTheme="minorHAnsi" w:hAnsiTheme="minorHAnsi" w:cs="Lato-Regular"/>
          <w:bCs/>
          <w:sz w:val="24"/>
          <w:szCs w:val="24"/>
        </w:rPr>
        <w:t>Nouvelle-Aquitaine</w:t>
      </w:r>
      <w:r w:rsidR="009F03C0" w:rsidRPr="009F03C0">
        <w:rPr>
          <w:rFonts w:asciiTheme="minorHAnsi" w:hAnsiTheme="minorHAnsi" w:cs="Lato-Regular"/>
          <w:bCs/>
          <w:sz w:val="24"/>
          <w:szCs w:val="24"/>
        </w:rPr>
        <w:t xml:space="preserve">, </w:t>
      </w:r>
      <w:r w:rsidR="00440F42" w:rsidRPr="009F03C0">
        <w:rPr>
          <w:rStyle w:val="lev"/>
          <w:rFonts w:asciiTheme="minorHAnsi" w:hAnsiTheme="minorHAnsi"/>
          <w:b w:val="0"/>
          <w:sz w:val="24"/>
          <w:szCs w:val="24"/>
        </w:rPr>
        <w:t>Unité départementale de la Gironde</w:t>
      </w:r>
    </w:p>
    <w:p w:rsidR="00440F42" w:rsidRPr="009F03C0" w:rsidRDefault="00440F42" w:rsidP="009F03C0">
      <w:pPr>
        <w:autoSpaceDE w:val="0"/>
        <w:autoSpaceDN w:val="0"/>
        <w:adjustRightInd w:val="0"/>
        <w:spacing w:before="120"/>
        <w:jc w:val="both"/>
        <w:rPr>
          <w:rFonts w:asciiTheme="minorHAnsi" w:hAnsiTheme="minorHAnsi"/>
          <w:b/>
          <w:sz w:val="24"/>
          <w:szCs w:val="24"/>
        </w:rPr>
      </w:pPr>
      <w:r w:rsidRPr="009F03C0">
        <w:rPr>
          <w:rFonts w:asciiTheme="minorHAnsi" w:hAnsiTheme="minorHAnsi"/>
          <w:sz w:val="24"/>
          <w:szCs w:val="24"/>
        </w:rPr>
        <w:t>118 cours Maréchal Juin 33075 BORDEAUX cedex</w:t>
      </w:r>
    </w:p>
    <w:p w:rsidR="00440F42" w:rsidRPr="00440F42" w:rsidRDefault="00440F42" w:rsidP="00336E9F">
      <w:pPr>
        <w:autoSpaceDE w:val="0"/>
        <w:autoSpaceDN w:val="0"/>
        <w:adjustRightInd w:val="0"/>
        <w:spacing w:before="120"/>
        <w:jc w:val="both"/>
        <w:rPr>
          <w:rFonts w:asciiTheme="minorHAnsi" w:hAnsiTheme="minorHAnsi"/>
          <w:b/>
          <w:sz w:val="24"/>
          <w:szCs w:val="24"/>
        </w:rPr>
      </w:pPr>
      <w:r w:rsidRPr="00440F42">
        <w:rPr>
          <w:rFonts w:asciiTheme="minorHAnsi" w:hAnsiTheme="minorHAnsi"/>
          <w:sz w:val="24"/>
          <w:szCs w:val="24"/>
        </w:rPr>
        <w:t xml:space="preserve">Tel 05.56.00.07.77 (du </w:t>
      </w:r>
      <w:r w:rsidRPr="00440F42">
        <w:rPr>
          <w:rStyle w:val="lev"/>
          <w:rFonts w:asciiTheme="minorHAnsi" w:hAnsiTheme="minorHAnsi"/>
          <w:b w:val="0"/>
          <w:sz w:val="24"/>
          <w:szCs w:val="24"/>
        </w:rPr>
        <w:t>lundi au vendredi : 9h à 11h30 - 13h30 à 16h)</w:t>
      </w:r>
    </w:p>
    <w:p w:rsidR="00440F42" w:rsidRDefault="00440F42" w:rsidP="00336E9F">
      <w:pPr>
        <w:autoSpaceDE w:val="0"/>
        <w:autoSpaceDN w:val="0"/>
        <w:adjustRightInd w:val="0"/>
        <w:spacing w:before="120"/>
        <w:jc w:val="both"/>
        <w:rPr>
          <w:rFonts w:asciiTheme="minorHAnsi" w:hAnsiTheme="minorHAnsi" w:cs="Lato-Regular"/>
          <w:bCs/>
          <w:sz w:val="24"/>
          <w:szCs w:val="24"/>
        </w:rPr>
      </w:pPr>
      <w:r>
        <w:rPr>
          <w:rFonts w:asciiTheme="minorHAnsi" w:hAnsiTheme="minorHAnsi" w:cs="Lato-Regular"/>
          <w:bCs/>
          <w:sz w:val="24"/>
          <w:szCs w:val="24"/>
        </w:rPr>
        <w:t xml:space="preserve">Site </w:t>
      </w:r>
      <w:hyperlink r:id="rId11" w:history="1">
        <w:r w:rsidRPr="00E44628">
          <w:rPr>
            <w:rStyle w:val="Lienhypertexte"/>
            <w:rFonts w:asciiTheme="minorHAnsi" w:hAnsiTheme="minorHAnsi" w:cs="Lato-Regular"/>
            <w:bCs/>
            <w:sz w:val="24"/>
            <w:szCs w:val="24"/>
          </w:rPr>
          <w:t>http://nouvelle-</w:t>
        </w:r>
        <w:r w:rsidRPr="00E44628">
          <w:rPr>
            <w:rStyle w:val="Lienhypertexte"/>
            <w:rFonts w:asciiTheme="minorHAnsi" w:hAnsiTheme="minorHAnsi" w:cs="Lato-Regular"/>
            <w:bCs/>
            <w:sz w:val="24"/>
            <w:szCs w:val="24"/>
          </w:rPr>
          <w:t>aquitaine.direccte.gouv.fr/</w:t>
        </w:r>
      </w:hyperlink>
    </w:p>
    <w:p w:rsidR="00440F42" w:rsidRPr="009F03C0" w:rsidRDefault="00440F42" w:rsidP="00336E9F">
      <w:pPr>
        <w:autoSpaceDE w:val="0"/>
        <w:autoSpaceDN w:val="0"/>
        <w:adjustRightInd w:val="0"/>
        <w:spacing w:before="120"/>
        <w:jc w:val="both"/>
        <w:rPr>
          <w:rFonts w:asciiTheme="minorHAnsi" w:hAnsiTheme="minorHAnsi"/>
          <w:sz w:val="24"/>
          <w:szCs w:val="24"/>
        </w:rPr>
      </w:pPr>
      <w:r w:rsidRPr="009F03C0">
        <w:rPr>
          <w:rStyle w:val="lev"/>
          <w:rFonts w:asciiTheme="minorHAnsi" w:hAnsiTheme="minorHAnsi"/>
          <w:b w:val="0"/>
          <w:sz w:val="24"/>
          <w:szCs w:val="24"/>
        </w:rPr>
        <w:t>Renseignements en droit du travail</w:t>
      </w:r>
      <w:r w:rsidR="009F03C0" w:rsidRPr="009F03C0">
        <w:rPr>
          <w:rFonts w:asciiTheme="minorHAnsi" w:hAnsiTheme="minorHAnsi"/>
          <w:b/>
          <w:sz w:val="24"/>
          <w:szCs w:val="24"/>
        </w:rPr>
        <w:t xml:space="preserve"> </w:t>
      </w:r>
      <w:r w:rsidR="009F03C0" w:rsidRPr="009F03C0">
        <w:rPr>
          <w:rFonts w:asciiTheme="minorHAnsi" w:hAnsiTheme="minorHAnsi"/>
          <w:sz w:val="24"/>
          <w:szCs w:val="24"/>
        </w:rPr>
        <w:t xml:space="preserve">par tel au </w:t>
      </w:r>
      <w:r w:rsidRPr="009F03C0">
        <w:rPr>
          <w:rStyle w:val="lev"/>
          <w:rFonts w:asciiTheme="minorHAnsi" w:hAnsiTheme="minorHAnsi"/>
          <w:b w:val="0"/>
          <w:sz w:val="24"/>
          <w:szCs w:val="24"/>
        </w:rPr>
        <w:t>0 806 000 126</w:t>
      </w:r>
    </w:p>
    <w:p w:rsidR="00440F42" w:rsidRDefault="00C54C3A" w:rsidP="009F03C0">
      <w:pPr>
        <w:autoSpaceDE w:val="0"/>
        <w:autoSpaceDN w:val="0"/>
        <w:adjustRightInd w:val="0"/>
        <w:jc w:val="both"/>
        <w:rPr>
          <w:rFonts w:asciiTheme="minorHAnsi" w:hAnsiTheme="minorHAnsi" w:cs="Lato-Regular"/>
          <w:bCs/>
          <w:sz w:val="24"/>
          <w:szCs w:val="24"/>
        </w:rPr>
      </w:pPr>
      <w:hyperlink r:id="rId12" w:history="1">
        <w:r w:rsidR="009F03C0" w:rsidRPr="00E44628">
          <w:rPr>
            <w:rStyle w:val="Lienhypertexte"/>
            <w:rFonts w:asciiTheme="minorHAnsi" w:hAnsiTheme="minorHAnsi" w:cs="Lato-Regular"/>
            <w:bCs/>
            <w:sz w:val="24"/>
            <w:szCs w:val="24"/>
          </w:rPr>
          <w:t>na-ud33.renseignements@direccte.gouv.fr</w:t>
        </w:r>
      </w:hyperlink>
    </w:p>
    <w:p w:rsidR="009F03C0" w:rsidRPr="009F03C0" w:rsidRDefault="009F03C0" w:rsidP="00336E9F">
      <w:pPr>
        <w:autoSpaceDE w:val="0"/>
        <w:autoSpaceDN w:val="0"/>
        <w:adjustRightInd w:val="0"/>
        <w:spacing w:before="120"/>
        <w:jc w:val="both"/>
        <w:rPr>
          <w:rFonts w:asciiTheme="minorHAnsi" w:hAnsiTheme="minorHAnsi" w:cs="Lato-Regular"/>
          <w:bCs/>
          <w:sz w:val="24"/>
          <w:szCs w:val="24"/>
        </w:rPr>
      </w:pPr>
    </w:p>
    <w:p w:rsidR="00892870" w:rsidRPr="009F03C0" w:rsidRDefault="00892870" w:rsidP="009F03C0">
      <w:pPr>
        <w:pStyle w:val="Paragraphedeliste"/>
        <w:numPr>
          <w:ilvl w:val="0"/>
          <w:numId w:val="5"/>
        </w:numPr>
        <w:autoSpaceDE w:val="0"/>
        <w:autoSpaceDN w:val="0"/>
        <w:adjustRightInd w:val="0"/>
        <w:spacing w:before="120"/>
        <w:jc w:val="both"/>
        <w:rPr>
          <w:rFonts w:asciiTheme="minorHAnsi" w:hAnsiTheme="minorHAnsi" w:cs="Lato-Regular"/>
          <w:bCs/>
          <w:sz w:val="24"/>
          <w:szCs w:val="24"/>
        </w:rPr>
      </w:pPr>
      <w:r w:rsidRPr="009F03C0">
        <w:rPr>
          <w:rFonts w:asciiTheme="minorHAnsi" w:hAnsiTheme="minorHAnsi" w:cs="Lato-Regular"/>
          <w:bCs/>
          <w:sz w:val="24"/>
          <w:szCs w:val="24"/>
        </w:rPr>
        <w:t xml:space="preserve">MSA </w:t>
      </w:r>
      <w:r w:rsidR="009F03C0" w:rsidRPr="009F03C0">
        <w:rPr>
          <w:rFonts w:asciiTheme="minorHAnsi" w:hAnsiTheme="minorHAnsi" w:cs="Lato-Regular"/>
          <w:bCs/>
          <w:sz w:val="24"/>
          <w:szCs w:val="24"/>
        </w:rPr>
        <w:t>Gironde</w:t>
      </w:r>
    </w:p>
    <w:p w:rsidR="009F03C0" w:rsidRDefault="00C54C3A" w:rsidP="00336E9F">
      <w:pPr>
        <w:autoSpaceDE w:val="0"/>
        <w:autoSpaceDN w:val="0"/>
        <w:adjustRightInd w:val="0"/>
        <w:spacing w:before="120"/>
        <w:jc w:val="both"/>
        <w:rPr>
          <w:rFonts w:asciiTheme="minorHAnsi" w:hAnsiTheme="minorHAnsi" w:cs="Lato-Regular"/>
          <w:bCs/>
          <w:sz w:val="24"/>
          <w:szCs w:val="24"/>
        </w:rPr>
      </w:pPr>
      <w:hyperlink r:id="rId13" w:history="1">
        <w:r w:rsidR="009F03C0" w:rsidRPr="00E44628">
          <w:rPr>
            <w:rStyle w:val="Lienhypertexte"/>
            <w:rFonts w:asciiTheme="minorHAnsi" w:hAnsiTheme="minorHAnsi" w:cs="Lato-Regular"/>
            <w:bCs/>
            <w:sz w:val="24"/>
            <w:szCs w:val="24"/>
          </w:rPr>
          <w:t>https://giron</w:t>
        </w:r>
        <w:r w:rsidR="009F03C0" w:rsidRPr="00E44628">
          <w:rPr>
            <w:rStyle w:val="Lienhypertexte"/>
            <w:rFonts w:asciiTheme="minorHAnsi" w:hAnsiTheme="minorHAnsi" w:cs="Lato-Regular"/>
            <w:bCs/>
            <w:sz w:val="24"/>
            <w:szCs w:val="24"/>
          </w:rPr>
          <w:t>de.msa.fr/lfy</w:t>
        </w:r>
      </w:hyperlink>
    </w:p>
    <w:p w:rsidR="009F03C0" w:rsidRPr="009F03C0" w:rsidRDefault="009F03C0" w:rsidP="00336E9F">
      <w:pPr>
        <w:autoSpaceDE w:val="0"/>
        <w:autoSpaceDN w:val="0"/>
        <w:adjustRightInd w:val="0"/>
        <w:spacing w:before="120"/>
        <w:jc w:val="both"/>
        <w:rPr>
          <w:rFonts w:asciiTheme="minorHAnsi" w:hAnsiTheme="minorHAnsi" w:cs="Lato-Regular"/>
          <w:bCs/>
          <w:sz w:val="24"/>
          <w:szCs w:val="24"/>
        </w:rPr>
      </w:pPr>
      <w:r w:rsidRPr="009F03C0">
        <w:rPr>
          <w:rFonts w:asciiTheme="minorHAnsi" w:hAnsiTheme="minorHAnsi"/>
          <w:sz w:val="24"/>
          <w:szCs w:val="24"/>
        </w:rPr>
        <w:t>13 rue Ferrère, 33052 BORDEAUX Cedex</w:t>
      </w:r>
    </w:p>
    <w:p w:rsidR="009F03C0" w:rsidRDefault="009F03C0" w:rsidP="00336E9F">
      <w:pPr>
        <w:autoSpaceDE w:val="0"/>
        <w:autoSpaceDN w:val="0"/>
        <w:adjustRightInd w:val="0"/>
        <w:spacing w:before="120"/>
        <w:jc w:val="both"/>
        <w:rPr>
          <w:rFonts w:asciiTheme="minorHAnsi" w:hAnsiTheme="minorHAnsi" w:cs="Lato-Regular"/>
          <w:bCs/>
          <w:sz w:val="24"/>
          <w:szCs w:val="24"/>
        </w:rPr>
      </w:pPr>
    </w:p>
    <w:p w:rsidR="009F03C0" w:rsidRPr="009F03C0" w:rsidRDefault="009F03C0" w:rsidP="009F03C0">
      <w:pPr>
        <w:pStyle w:val="Paragraphedeliste"/>
        <w:numPr>
          <w:ilvl w:val="0"/>
          <w:numId w:val="5"/>
        </w:numPr>
        <w:autoSpaceDE w:val="0"/>
        <w:autoSpaceDN w:val="0"/>
        <w:adjustRightInd w:val="0"/>
        <w:spacing w:before="120"/>
        <w:jc w:val="both"/>
        <w:rPr>
          <w:rFonts w:asciiTheme="minorHAnsi" w:hAnsiTheme="minorHAnsi" w:cs="Lato-Regular"/>
          <w:bCs/>
          <w:sz w:val="24"/>
          <w:szCs w:val="24"/>
        </w:rPr>
      </w:pPr>
      <w:r w:rsidRPr="009F03C0">
        <w:rPr>
          <w:rFonts w:asciiTheme="minorHAnsi" w:hAnsiTheme="minorHAnsi" w:cs="Lato-Regular"/>
          <w:bCs/>
          <w:sz w:val="24"/>
          <w:szCs w:val="24"/>
        </w:rPr>
        <w:t>Autres administrations</w:t>
      </w:r>
    </w:p>
    <w:p w:rsidR="00892870" w:rsidRDefault="00892870" w:rsidP="00336E9F">
      <w:pPr>
        <w:autoSpaceDE w:val="0"/>
        <w:autoSpaceDN w:val="0"/>
        <w:adjustRightInd w:val="0"/>
        <w:spacing w:before="120"/>
        <w:jc w:val="both"/>
        <w:rPr>
          <w:rFonts w:asciiTheme="minorHAnsi" w:hAnsiTheme="minorHAnsi" w:cs="Lato-Regular"/>
          <w:bCs/>
          <w:sz w:val="24"/>
          <w:szCs w:val="24"/>
        </w:rPr>
      </w:pPr>
      <w:r w:rsidRPr="008C7F59">
        <w:rPr>
          <w:rFonts w:asciiTheme="minorHAnsi" w:hAnsiTheme="minorHAnsi" w:cs="Lato-Regular"/>
          <w:bCs/>
          <w:sz w:val="24"/>
          <w:szCs w:val="24"/>
        </w:rPr>
        <w:t xml:space="preserve">Site ARS </w:t>
      </w:r>
      <w:r w:rsidR="009F03C0">
        <w:rPr>
          <w:rFonts w:asciiTheme="minorHAnsi" w:hAnsiTheme="minorHAnsi" w:cs="Lato-Regular"/>
          <w:bCs/>
          <w:sz w:val="24"/>
          <w:szCs w:val="24"/>
        </w:rPr>
        <w:t>Nouvelle-Aquitaine</w:t>
      </w:r>
      <w:r w:rsidRPr="008C7F59">
        <w:rPr>
          <w:rFonts w:asciiTheme="minorHAnsi" w:hAnsiTheme="minorHAnsi" w:cs="Lato-Regular"/>
          <w:bCs/>
          <w:sz w:val="24"/>
          <w:szCs w:val="24"/>
        </w:rPr>
        <w:t xml:space="preserve"> </w:t>
      </w:r>
      <w:hyperlink r:id="rId14" w:history="1">
        <w:r w:rsidR="009F03C0" w:rsidRPr="00E44628">
          <w:rPr>
            <w:rStyle w:val="Lienhypertexte"/>
            <w:rFonts w:asciiTheme="minorHAnsi" w:hAnsiTheme="minorHAnsi" w:cs="Lato-Regular"/>
            <w:bCs/>
            <w:sz w:val="24"/>
            <w:szCs w:val="24"/>
          </w:rPr>
          <w:t>https://www.nouvel</w:t>
        </w:r>
        <w:r w:rsidR="009F03C0" w:rsidRPr="00E44628">
          <w:rPr>
            <w:rStyle w:val="Lienhypertexte"/>
            <w:rFonts w:asciiTheme="minorHAnsi" w:hAnsiTheme="minorHAnsi" w:cs="Lato-Regular"/>
            <w:bCs/>
            <w:sz w:val="24"/>
            <w:szCs w:val="24"/>
          </w:rPr>
          <w:t>le-aquitaine.ars.sante.fr/</w:t>
        </w:r>
      </w:hyperlink>
    </w:p>
    <w:p w:rsidR="00892870" w:rsidRDefault="00892870" w:rsidP="00336E9F">
      <w:pPr>
        <w:autoSpaceDE w:val="0"/>
        <w:autoSpaceDN w:val="0"/>
        <w:adjustRightInd w:val="0"/>
        <w:spacing w:before="120"/>
        <w:jc w:val="both"/>
        <w:rPr>
          <w:rFonts w:asciiTheme="minorHAnsi" w:hAnsiTheme="minorHAnsi" w:cs="Lato-Regular"/>
          <w:bCs/>
          <w:sz w:val="24"/>
          <w:szCs w:val="24"/>
        </w:rPr>
      </w:pPr>
      <w:r w:rsidRPr="008C7F59">
        <w:rPr>
          <w:rFonts w:asciiTheme="minorHAnsi" w:hAnsiTheme="minorHAnsi" w:cs="Lato-Regular"/>
          <w:bCs/>
          <w:sz w:val="24"/>
          <w:szCs w:val="24"/>
        </w:rPr>
        <w:t xml:space="preserve">Site du Gouvernement : </w:t>
      </w:r>
      <w:hyperlink r:id="rId15" w:history="1">
        <w:r w:rsidR="009F03C0" w:rsidRPr="00E44628">
          <w:rPr>
            <w:rStyle w:val="Lienhypertexte"/>
            <w:rFonts w:asciiTheme="minorHAnsi" w:hAnsiTheme="minorHAnsi" w:cs="Lato-Regular"/>
            <w:bCs/>
            <w:sz w:val="24"/>
            <w:szCs w:val="24"/>
          </w:rPr>
          <w:t>https://www.go</w:t>
        </w:r>
        <w:r w:rsidR="009F03C0" w:rsidRPr="00E44628">
          <w:rPr>
            <w:rStyle w:val="Lienhypertexte"/>
            <w:rFonts w:asciiTheme="minorHAnsi" w:hAnsiTheme="minorHAnsi" w:cs="Lato-Regular"/>
            <w:bCs/>
            <w:sz w:val="24"/>
            <w:szCs w:val="24"/>
          </w:rPr>
          <w:t>uvernement.fr/i</w:t>
        </w:r>
        <w:r w:rsidR="009F03C0" w:rsidRPr="00E44628">
          <w:rPr>
            <w:rStyle w:val="Lienhypertexte"/>
            <w:rFonts w:asciiTheme="minorHAnsi" w:hAnsiTheme="minorHAnsi" w:cs="Lato-Regular"/>
            <w:bCs/>
            <w:sz w:val="24"/>
            <w:szCs w:val="24"/>
          </w:rPr>
          <w:t>nfo-coronavirus</w:t>
        </w:r>
      </w:hyperlink>
    </w:p>
    <w:p w:rsidR="00440F42" w:rsidRDefault="00440F42" w:rsidP="00336E9F">
      <w:pPr>
        <w:autoSpaceDE w:val="0"/>
        <w:autoSpaceDN w:val="0"/>
        <w:adjustRightInd w:val="0"/>
        <w:spacing w:before="120"/>
        <w:jc w:val="both"/>
        <w:rPr>
          <w:rFonts w:asciiTheme="minorHAnsi" w:hAnsiTheme="minorHAnsi" w:cs="SourceSerifPro-Bold"/>
          <w:bCs/>
          <w:sz w:val="24"/>
          <w:szCs w:val="24"/>
        </w:rPr>
      </w:pPr>
    </w:p>
    <w:p w:rsidR="00336E9F" w:rsidRPr="00440F42" w:rsidRDefault="00440F42" w:rsidP="00440F42">
      <w:pPr>
        <w:pStyle w:val="Paragraphedeliste"/>
        <w:numPr>
          <w:ilvl w:val="0"/>
          <w:numId w:val="5"/>
        </w:numPr>
        <w:autoSpaceDE w:val="0"/>
        <w:autoSpaceDN w:val="0"/>
        <w:adjustRightInd w:val="0"/>
        <w:spacing w:before="120"/>
        <w:jc w:val="both"/>
        <w:rPr>
          <w:rFonts w:asciiTheme="minorHAnsi" w:hAnsiTheme="minorHAnsi" w:cs="SourceSerifPro-Bold"/>
          <w:bCs/>
          <w:sz w:val="24"/>
          <w:szCs w:val="24"/>
        </w:rPr>
      </w:pPr>
      <w:r w:rsidRPr="00440F42">
        <w:rPr>
          <w:rFonts w:asciiTheme="minorHAnsi" w:hAnsiTheme="minorHAnsi" w:cs="SourceSerifPro-Bold"/>
          <w:bCs/>
          <w:sz w:val="24"/>
          <w:szCs w:val="24"/>
        </w:rPr>
        <w:t>Fédération des Grands Vins de Bordeaux</w:t>
      </w:r>
    </w:p>
    <w:p w:rsidR="00440F42" w:rsidRDefault="00440F42" w:rsidP="00440F42">
      <w:pPr>
        <w:autoSpaceDE w:val="0"/>
        <w:autoSpaceDN w:val="0"/>
        <w:adjustRightInd w:val="0"/>
        <w:jc w:val="both"/>
        <w:rPr>
          <w:rFonts w:asciiTheme="minorHAnsi" w:hAnsiTheme="minorHAnsi" w:cs="SourceSerifPro-Bold"/>
          <w:bCs/>
          <w:sz w:val="24"/>
          <w:szCs w:val="24"/>
        </w:rPr>
      </w:pPr>
      <w:r>
        <w:rPr>
          <w:rFonts w:asciiTheme="minorHAnsi" w:hAnsiTheme="minorHAnsi" w:cs="SourceSerifPro-Bold"/>
          <w:bCs/>
          <w:sz w:val="24"/>
          <w:szCs w:val="24"/>
        </w:rPr>
        <w:t>1 Cours du 30 Juillet, 33000 Bordeaux</w:t>
      </w:r>
    </w:p>
    <w:p w:rsidR="00440F42" w:rsidRPr="008C7F59" w:rsidRDefault="00440F42" w:rsidP="00440F42">
      <w:pPr>
        <w:autoSpaceDE w:val="0"/>
        <w:autoSpaceDN w:val="0"/>
        <w:adjustRightInd w:val="0"/>
        <w:jc w:val="both"/>
        <w:rPr>
          <w:rFonts w:asciiTheme="minorHAnsi" w:hAnsiTheme="minorHAnsi" w:cs="SourceSerifPro-Bold"/>
          <w:bCs/>
          <w:sz w:val="24"/>
          <w:szCs w:val="24"/>
        </w:rPr>
      </w:pPr>
      <w:r>
        <w:rPr>
          <w:rFonts w:asciiTheme="minorHAnsi" w:hAnsiTheme="minorHAnsi" w:cs="SourceSerifPro-Bold"/>
          <w:bCs/>
          <w:sz w:val="24"/>
          <w:szCs w:val="24"/>
        </w:rPr>
        <w:t>Tel 05.56.00.22.98</w:t>
      </w:r>
    </w:p>
    <w:p w:rsidR="00336E9F" w:rsidRDefault="00440F42" w:rsidP="00440F42">
      <w:pPr>
        <w:autoSpaceDE w:val="0"/>
        <w:autoSpaceDN w:val="0"/>
        <w:adjustRightInd w:val="0"/>
        <w:jc w:val="both"/>
        <w:rPr>
          <w:rFonts w:asciiTheme="minorHAnsi" w:hAnsiTheme="minorHAnsi" w:cs="SourceSerifPro-Bold"/>
          <w:bCs/>
          <w:sz w:val="24"/>
          <w:szCs w:val="24"/>
        </w:rPr>
      </w:pPr>
      <w:r>
        <w:rPr>
          <w:rFonts w:asciiTheme="minorHAnsi" w:hAnsiTheme="minorHAnsi" w:cs="SourceSerifPro-Bold"/>
          <w:bCs/>
          <w:sz w:val="24"/>
          <w:szCs w:val="24"/>
        </w:rPr>
        <w:t xml:space="preserve">Mél </w:t>
      </w:r>
      <w:hyperlink r:id="rId16" w:history="1">
        <w:r w:rsidRPr="00E44628">
          <w:rPr>
            <w:rStyle w:val="Lienhypertexte"/>
            <w:rFonts w:asciiTheme="minorHAnsi" w:hAnsiTheme="minorHAnsi" w:cs="SourceSerifPro-Bold"/>
            <w:bCs/>
            <w:sz w:val="24"/>
            <w:szCs w:val="24"/>
          </w:rPr>
          <w:t>fgvb@fgvb.fr</w:t>
        </w:r>
      </w:hyperlink>
    </w:p>
    <w:p w:rsidR="00440F42" w:rsidRDefault="00440F42" w:rsidP="00440F42">
      <w:pPr>
        <w:autoSpaceDE w:val="0"/>
        <w:autoSpaceDN w:val="0"/>
        <w:adjustRightInd w:val="0"/>
        <w:jc w:val="both"/>
        <w:rPr>
          <w:rFonts w:asciiTheme="minorHAnsi" w:hAnsiTheme="minorHAnsi" w:cs="SourceSerifPro-Bold"/>
          <w:bCs/>
          <w:sz w:val="24"/>
          <w:szCs w:val="24"/>
        </w:rPr>
      </w:pPr>
      <w:r>
        <w:rPr>
          <w:rFonts w:asciiTheme="minorHAnsi" w:hAnsiTheme="minorHAnsi" w:cs="SourceSerifPro-Bold"/>
          <w:bCs/>
          <w:sz w:val="24"/>
          <w:szCs w:val="24"/>
        </w:rPr>
        <w:t xml:space="preserve">Site </w:t>
      </w:r>
      <w:hyperlink r:id="rId17" w:history="1">
        <w:r w:rsidRPr="00E44628">
          <w:rPr>
            <w:rStyle w:val="Lienhypertexte"/>
            <w:rFonts w:asciiTheme="minorHAnsi" w:hAnsiTheme="minorHAnsi" w:cs="SourceSerifPro-Bold"/>
            <w:bCs/>
            <w:sz w:val="24"/>
            <w:szCs w:val="24"/>
          </w:rPr>
          <w:t>www.</w:t>
        </w:r>
        <w:r w:rsidRPr="00E44628">
          <w:rPr>
            <w:rStyle w:val="Lienhypertexte"/>
            <w:rFonts w:asciiTheme="minorHAnsi" w:hAnsiTheme="minorHAnsi" w:cs="SourceSerifPro-Bold"/>
            <w:bCs/>
            <w:sz w:val="24"/>
            <w:szCs w:val="24"/>
          </w:rPr>
          <w:t>fgvb.fr</w:t>
        </w:r>
      </w:hyperlink>
    </w:p>
    <w:p w:rsidR="00440F42" w:rsidRPr="008C7F59" w:rsidRDefault="00440F42" w:rsidP="00336E9F">
      <w:pPr>
        <w:autoSpaceDE w:val="0"/>
        <w:autoSpaceDN w:val="0"/>
        <w:adjustRightInd w:val="0"/>
        <w:spacing w:before="120"/>
        <w:jc w:val="both"/>
        <w:rPr>
          <w:rFonts w:asciiTheme="minorHAnsi" w:hAnsiTheme="minorHAnsi" w:cs="SourceSerifPro-Bold"/>
          <w:bCs/>
          <w:sz w:val="24"/>
          <w:szCs w:val="24"/>
        </w:rPr>
      </w:pPr>
    </w:p>
    <w:p w:rsidR="00440F42" w:rsidRDefault="00440F42">
      <w:pPr>
        <w:rPr>
          <w:rFonts w:asciiTheme="minorHAnsi" w:hAnsiTheme="minorHAnsi" w:cs="Lato-Regular"/>
          <w:sz w:val="24"/>
          <w:szCs w:val="24"/>
        </w:rPr>
      </w:pPr>
      <w:r>
        <w:rPr>
          <w:rFonts w:asciiTheme="minorHAnsi" w:hAnsiTheme="minorHAnsi" w:cs="Lato-Regular"/>
          <w:sz w:val="24"/>
          <w:szCs w:val="24"/>
        </w:rPr>
        <w:br w:type="page"/>
      </w:r>
    </w:p>
    <w:p w:rsidR="00892870" w:rsidRPr="00336E9F" w:rsidRDefault="00892870" w:rsidP="00336E9F">
      <w:pPr>
        <w:spacing w:before="120"/>
        <w:jc w:val="both"/>
        <w:rPr>
          <w:rFonts w:asciiTheme="minorHAnsi" w:hAnsiTheme="minorHAnsi" w:cs="Lato-Regular"/>
          <w:sz w:val="24"/>
          <w:szCs w:val="24"/>
        </w:rPr>
      </w:pPr>
    </w:p>
    <w:p w:rsidR="00892870" w:rsidRPr="00336E9F" w:rsidRDefault="00892870" w:rsidP="00336E9F">
      <w:pPr>
        <w:spacing w:before="120"/>
        <w:jc w:val="both"/>
        <w:rPr>
          <w:rFonts w:asciiTheme="minorHAnsi" w:hAnsiTheme="minorHAnsi" w:cs="Lato-Regular"/>
          <w:sz w:val="24"/>
          <w:szCs w:val="24"/>
        </w:rPr>
      </w:pPr>
    </w:p>
    <w:p w:rsidR="00892870" w:rsidRPr="00336E9F" w:rsidRDefault="00892870" w:rsidP="00336E9F">
      <w:pPr>
        <w:spacing w:before="120"/>
        <w:jc w:val="both"/>
        <w:rPr>
          <w:rFonts w:asciiTheme="minorHAnsi" w:hAnsiTheme="minorHAnsi" w:cs="Lato-Regular"/>
          <w:sz w:val="24"/>
          <w:szCs w:val="24"/>
        </w:rPr>
      </w:pPr>
    </w:p>
    <w:p w:rsidR="00892870" w:rsidRDefault="00892870" w:rsidP="00336E9F">
      <w:pPr>
        <w:spacing w:before="120"/>
        <w:jc w:val="both"/>
        <w:rPr>
          <w:rFonts w:asciiTheme="minorHAnsi" w:hAnsiTheme="minorHAnsi" w:cs="Lato-Regular"/>
          <w:sz w:val="24"/>
          <w:szCs w:val="24"/>
        </w:rPr>
      </w:pPr>
    </w:p>
    <w:p w:rsidR="00440F42" w:rsidRDefault="00440F42" w:rsidP="00336E9F">
      <w:pPr>
        <w:spacing w:before="120"/>
        <w:jc w:val="both"/>
        <w:rPr>
          <w:rFonts w:asciiTheme="minorHAnsi" w:hAnsiTheme="minorHAnsi" w:cs="Lato-Regular"/>
          <w:sz w:val="24"/>
          <w:szCs w:val="24"/>
        </w:rPr>
      </w:pPr>
    </w:p>
    <w:p w:rsidR="00440F42" w:rsidRDefault="00440F42" w:rsidP="00336E9F">
      <w:pPr>
        <w:spacing w:before="120"/>
        <w:jc w:val="both"/>
        <w:rPr>
          <w:rFonts w:asciiTheme="minorHAnsi" w:hAnsiTheme="minorHAnsi" w:cs="Lato-Regular"/>
          <w:sz w:val="24"/>
          <w:szCs w:val="24"/>
        </w:rPr>
      </w:pPr>
    </w:p>
    <w:p w:rsidR="00440F42" w:rsidRDefault="00440F42" w:rsidP="00336E9F">
      <w:pPr>
        <w:spacing w:before="120"/>
        <w:jc w:val="both"/>
        <w:rPr>
          <w:rFonts w:asciiTheme="minorHAnsi" w:hAnsiTheme="minorHAnsi" w:cs="Lato-Regular"/>
          <w:sz w:val="24"/>
          <w:szCs w:val="24"/>
        </w:rPr>
      </w:pPr>
    </w:p>
    <w:p w:rsidR="00440F42" w:rsidRDefault="00440F42" w:rsidP="00336E9F">
      <w:pPr>
        <w:spacing w:before="120"/>
        <w:jc w:val="both"/>
        <w:rPr>
          <w:rFonts w:asciiTheme="minorHAnsi" w:hAnsiTheme="minorHAnsi" w:cs="Lato-Regular"/>
          <w:sz w:val="24"/>
          <w:szCs w:val="24"/>
        </w:rPr>
      </w:pPr>
    </w:p>
    <w:p w:rsidR="00440F42" w:rsidRDefault="00440F42" w:rsidP="00336E9F">
      <w:pPr>
        <w:spacing w:before="120"/>
        <w:jc w:val="both"/>
        <w:rPr>
          <w:rFonts w:asciiTheme="minorHAnsi" w:hAnsiTheme="minorHAnsi" w:cs="Lato-Regular"/>
          <w:sz w:val="24"/>
          <w:szCs w:val="24"/>
        </w:rPr>
      </w:pPr>
    </w:p>
    <w:p w:rsidR="00440F42" w:rsidRDefault="00440F42" w:rsidP="00336E9F">
      <w:pPr>
        <w:spacing w:before="120"/>
        <w:jc w:val="both"/>
        <w:rPr>
          <w:rFonts w:asciiTheme="minorHAnsi" w:hAnsiTheme="minorHAnsi" w:cs="Lato-Regular"/>
          <w:sz w:val="24"/>
          <w:szCs w:val="24"/>
        </w:rPr>
      </w:pPr>
    </w:p>
    <w:p w:rsidR="00440F42" w:rsidRDefault="00440F42" w:rsidP="00336E9F">
      <w:pPr>
        <w:spacing w:before="120"/>
        <w:jc w:val="both"/>
        <w:rPr>
          <w:rFonts w:asciiTheme="minorHAnsi" w:hAnsiTheme="minorHAnsi" w:cs="Lato-Regular"/>
          <w:sz w:val="24"/>
          <w:szCs w:val="24"/>
        </w:rPr>
      </w:pPr>
    </w:p>
    <w:p w:rsidR="00440F42" w:rsidRDefault="00440F42" w:rsidP="00336E9F">
      <w:pPr>
        <w:spacing w:before="120"/>
        <w:jc w:val="both"/>
        <w:rPr>
          <w:rFonts w:asciiTheme="minorHAnsi" w:hAnsiTheme="minorHAnsi" w:cs="Lato-Regular"/>
          <w:sz w:val="24"/>
          <w:szCs w:val="24"/>
        </w:rPr>
      </w:pPr>
    </w:p>
    <w:p w:rsidR="00440F42" w:rsidRDefault="00440F42" w:rsidP="00336E9F">
      <w:pPr>
        <w:spacing w:before="120"/>
        <w:jc w:val="both"/>
        <w:rPr>
          <w:rFonts w:asciiTheme="minorHAnsi" w:hAnsiTheme="minorHAnsi" w:cs="Lato-Regular"/>
          <w:sz w:val="24"/>
          <w:szCs w:val="24"/>
        </w:rPr>
      </w:pPr>
    </w:p>
    <w:p w:rsidR="00440F42" w:rsidRDefault="00440F42" w:rsidP="00336E9F">
      <w:pPr>
        <w:spacing w:before="120"/>
        <w:jc w:val="both"/>
        <w:rPr>
          <w:rFonts w:asciiTheme="minorHAnsi" w:hAnsiTheme="minorHAnsi" w:cs="Lato-Regular"/>
          <w:sz w:val="24"/>
          <w:szCs w:val="24"/>
        </w:rPr>
      </w:pPr>
    </w:p>
    <w:p w:rsidR="00440F42" w:rsidRDefault="00440F42" w:rsidP="00336E9F">
      <w:pPr>
        <w:spacing w:before="120"/>
        <w:jc w:val="both"/>
        <w:rPr>
          <w:rFonts w:asciiTheme="minorHAnsi" w:hAnsiTheme="minorHAnsi" w:cs="Lato-Regular"/>
          <w:sz w:val="24"/>
          <w:szCs w:val="24"/>
        </w:rPr>
      </w:pPr>
    </w:p>
    <w:p w:rsidR="00440F42" w:rsidRDefault="00440F42" w:rsidP="00336E9F">
      <w:pPr>
        <w:spacing w:before="120"/>
        <w:jc w:val="both"/>
        <w:rPr>
          <w:rFonts w:asciiTheme="minorHAnsi" w:hAnsiTheme="minorHAnsi" w:cs="Lato-Regular"/>
          <w:sz w:val="24"/>
          <w:szCs w:val="24"/>
        </w:rPr>
      </w:pPr>
    </w:p>
    <w:p w:rsidR="00440F42" w:rsidRDefault="00440F42" w:rsidP="00336E9F">
      <w:pPr>
        <w:spacing w:before="120"/>
        <w:jc w:val="both"/>
        <w:rPr>
          <w:rFonts w:asciiTheme="minorHAnsi" w:hAnsiTheme="minorHAnsi" w:cs="Lato-Regular"/>
          <w:sz w:val="24"/>
          <w:szCs w:val="24"/>
        </w:rPr>
      </w:pPr>
    </w:p>
    <w:p w:rsidR="00440F42" w:rsidRDefault="00440F42" w:rsidP="00336E9F">
      <w:pPr>
        <w:spacing w:before="120"/>
        <w:jc w:val="both"/>
        <w:rPr>
          <w:rFonts w:asciiTheme="minorHAnsi" w:hAnsiTheme="minorHAnsi" w:cs="Lato-Regular"/>
          <w:sz w:val="24"/>
          <w:szCs w:val="24"/>
        </w:rPr>
      </w:pPr>
    </w:p>
    <w:p w:rsidR="00440F42" w:rsidRDefault="00440F42" w:rsidP="00336E9F">
      <w:pPr>
        <w:spacing w:before="120"/>
        <w:jc w:val="both"/>
        <w:rPr>
          <w:rFonts w:asciiTheme="minorHAnsi" w:hAnsiTheme="minorHAnsi" w:cs="Lato-Regular"/>
          <w:sz w:val="24"/>
          <w:szCs w:val="24"/>
        </w:rPr>
      </w:pPr>
    </w:p>
    <w:p w:rsidR="00440F42" w:rsidRDefault="00440F42" w:rsidP="00336E9F">
      <w:pPr>
        <w:spacing w:before="120"/>
        <w:jc w:val="both"/>
        <w:rPr>
          <w:rFonts w:asciiTheme="minorHAnsi" w:hAnsiTheme="minorHAnsi" w:cs="Lato-Regular"/>
          <w:sz w:val="24"/>
          <w:szCs w:val="24"/>
        </w:rPr>
      </w:pPr>
    </w:p>
    <w:p w:rsidR="00440F42" w:rsidRDefault="00440F42" w:rsidP="00336E9F">
      <w:pPr>
        <w:spacing w:before="120"/>
        <w:jc w:val="both"/>
        <w:rPr>
          <w:rFonts w:asciiTheme="minorHAnsi" w:hAnsiTheme="minorHAnsi" w:cs="Lato-Regular"/>
          <w:sz w:val="24"/>
          <w:szCs w:val="24"/>
        </w:rPr>
      </w:pPr>
    </w:p>
    <w:p w:rsidR="00440F42" w:rsidRDefault="00440F42" w:rsidP="00336E9F">
      <w:pPr>
        <w:spacing w:before="120"/>
        <w:jc w:val="both"/>
        <w:rPr>
          <w:rFonts w:asciiTheme="minorHAnsi" w:hAnsiTheme="minorHAnsi" w:cs="Lato-Regular"/>
          <w:sz w:val="24"/>
          <w:szCs w:val="24"/>
        </w:rPr>
      </w:pPr>
    </w:p>
    <w:p w:rsidR="00440F42" w:rsidRDefault="00440F42" w:rsidP="00336E9F">
      <w:pPr>
        <w:spacing w:before="120"/>
        <w:jc w:val="both"/>
        <w:rPr>
          <w:rFonts w:asciiTheme="minorHAnsi" w:hAnsiTheme="minorHAnsi" w:cs="Lato-Regular"/>
          <w:sz w:val="24"/>
          <w:szCs w:val="24"/>
        </w:rPr>
      </w:pPr>
    </w:p>
    <w:p w:rsidR="00440F42" w:rsidRDefault="00440F42" w:rsidP="00336E9F">
      <w:pPr>
        <w:spacing w:before="120"/>
        <w:jc w:val="both"/>
        <w:rPr>
          <w:rFonts w:asciiTheme="minorHAnsi" w:hAnsiTheme="minorHAnsi" w:cs="Lato-Regular"/>
          <w:sz w:val="24"/>
          <w:szCs w:val="24"/>
        </w:rPr>
      </w:pPr>
    </w:p>
    <w:p w:rsidR="00440F42" w:rsidRDefault="00440F42" w:rsidP="00336E9F">
      <w:pPr>
        <w:spacing w:before="120"/>
        <w:jc w:val="both"/>
        <w:rPr>
          <w:rFonts w:asciiTheme="minorHAnsi" w:hAnsiTheme="minorHAnsi" w:cs="Lato-Regular"/>
          <w:sz w:val="24"/>
          <w:szCs w:val="24"/>
        </w:rPr>
      </w:pPr>
    </w:p>
    <w:p w:rsidR="00440F42" w:rsidRDefault="00440F42" w:rsidP="00336E9F">
      <w:pPr>
        <w:spacing w:before="120"/>
        <w:jc w:val="both"/>
        <w:rPr>
          <w:rFonts w:asciiTheme="minorHAnsi" w:hAnsiTheme="minorHAnsi" w:cs="Lato-Regular"/>
          <w:sz w:val="24"/>
          <w:szCs w:val="24"/>
        </w:rPr>
      </w:pPr>
    </w:p>
    <w:p w:rsidR="00440F42" w:rsidRDefault="00440F42" w:rsidP="00336E9F">
      <w:pPr>
        <w:spacing w:before="120"/>
        <w:jc w:val="both"/>
        <w:rPr>
          <w:rFonts w:asciiTheme="minorHAnsi" w:hAnsiTheme="minorHAnsi" w:cs="Lato-Regular"/>
          <w:sz w:val="24"/>
          <w:szCs w:val="24"/>
        </w:rPr>
      </w:pPr>
    </w:p>
    <w:p w:rsidR="00440F42" w:rsidRDefault="00440F42" w:rsidP="00336E9F">
      <w:pPr>
        <w:spacing w:before="120"/>
        <w:jc w:val="both"/>
        <w:rPr>
          <w:rFonts w:asciiTheme="minorHAnsi" w:hAnsiTheme="minorHAnsi" w:cs="Lato-Regular"/>
          <w:sz w:val="24"/>
          <w:szCs w:val="24"/>
        </w:rPr>
      </w:pPr>
    </w:p>
    <w:p w:rsidR="00440F42" w:rsidRDefault="00440F42" w:rsidP="00336E9F">
      <w:pPr>
        <w:spacing w:before="120"/>
        <w:jc w:val="both"/>
        <w:rPr>
          <w:rFonts w:asciiTheme="minorHAnsi" w:hAnsiTheme="minorHAnsi" w:cs="Lato-Regular"/>
          <w:sz w:val="24"/>
          <w:szCs w:val="24"/>
        </w:rPr>
      </w:pPr>
    </w:p>
    <w:p w:rsidR="00440F42" w:rsidRDefault="00440F42" w:rsidP="00336E9F">
      <w:pPr>
        <w:spacing w:before="120"/>
        <w:jc w:val="both"/>
        <w:rPr>
          <w:rFonts w:asciiTheme="minorHAnsi" w:hAnsiTheme="minorHAnsi" w:cs="Lato-Regular"/>
          <w:sz w:val="24"/>
          <w:szCs w:val="24"/>
        </w:rPr>
      </w:pPr>
    </w:p>
    <w:p w:rsidR="00440F42" w:rsidRDefault="00440F42" w:rsidP="00336E9F">
      <w:pPr>
        <w:spacing w:before="120"/>
        <w:jc w:val="both"/>
        <w:rPr>
          <w:rFonts w:asciiTheme="minorHAnsi" w:hAnsiTheme="minorHAnsi" w:cs="Lato-Regular"/>
          <w:sz w:val="24"/>
          <w:szCs w:val="24"/>
        </w:rPr>
      </w:pPr>
    </w:p>
    <w:p w:rsidR="00440F42" w:rsidRPr="00336E9F" w:rsidRDefault="00440F42" w:rsidP="00336E9F">
      <w:pPr>
        <w:spacing w:before="120"/>
        <w:jc w:val="both"/>
        <w:rPr>
          <w:rFonts w:asciiTheme="minorHAnsi" w:hAnsiTheme="minorHAnsi" w:cs="Lato-Regular"/>
          <w:sz w:val="24"/>
          <w:szCs w:val="24"/>
        </w:rPr>
      </w:pPr>
    </w:p>
    <w:p w:rsidR="00892870" w:rsidRPr="00650987" w:rsidRDefault="00892870" w:rsidP="00892870">
      <w:pPr>
        <w:pStyle w:val="Pieddepage"/>
        <w:jc w:val="center"/>
        <w:rPr>
          <w:rFonts w:ascii="Century Gothic" w:hAnsi="Century Gothic" w:cs="Tahoma"/>
          <w:color w:val="800000"/>
          <w:sz w:val="22"/>
          <w:szCs w:val="22"/>
        </w:rPr>
      </w:pPr>
      <w:r w:rsidRPr="00650987">
        <w:rPr>
          <w:rFonts w:ascii="Century Gothic" w:hAnsi="Century Gothic" w:cs="Tahoma"/>
          <w:color w:val="800000"/>
          <w:sz w:val="22"/>
          <w:szCs w:val="22"/>
        </w:rPr>
        <w:t>F.G.V.B.</w:t>
      </w:r>
    </w:p>
    <w:p w:rsidR="00892870" w:rsidRPr="00650987" w:rsidRDefault="00892870" w:rsidP="00892870">
      <w:pPr>
        <w:pStyle w:val="Pieddepage"/>
        <w:jc w:val="center"/>
        <w:rPr>
          <w:rFonts w:ascii="Century Gothic" w:hAnsi="Century Gothic" w:cs="Tahoma"/>
          <w:color w:val="800000"/>
          <w:sz w:val="14"/>
          <w:szCs w:val="14"/>
        </w:rPr>
      </w:pPr>
      <w:r w:rsidRPr="00650987">
        <w:rPr>
          <w:rFonts w:ascii="Century Gothic" w:hAnsi="Century Gothic" w:cs="Tahoma"/>
          <w:color w:val="800000"/>
          <w:sz w:val="14"/>
          <w:szCs w:val="14"/>
        </w:rPr>
        <w:t xml:space="preserve">Fédération des </w:t>
      </w:r>
      <w:r>
        <w:rPr>
          <w:rFonts w:ascii="Century Gothic" w:hAnsi="Century Gothic" w:cs="Tahoma"/>
          <w:color w:val="800000"/>
          <w:sz w:val="14"/>
          <w:szCs w:val="14"/>
        </w:rPr>
        <w:t>Grands Vins de Bordeaux</w:t>
      </w:r>
    </w:p>
    <w:p w:rsidR="00892870" w:rsidRPr="00650987" w:rsidRDefault="00892870" w:rsidP="00892870">
      <w:pPr>
        <w:pStyle w:val="Pieddepage"/>
        <w:jc w:val="center"/>
        <w:rPr>
          <w:rFonts w:ascii="Century Gothic" w:hAnsi="Century Gothic"/>
          <w:color w:val="800000"/>
          <w:sz w:val="14"/>
          <w:szCs w:val="14"/>
        </w:rPr>
      </w:pPr>
      <w:r w:rsidRPr="00650987">
        <w:rPr>
          <w:rFonts w:ascii="Century Gothic" w:hAnsi="Century Gothic"/>
          <w:color w:val="800000"/>
          <w:sz w:val="14"/>
          <w:szCs w:val="14"/>
        </w:rPr>
        <w:t>1 cours du 30 Juillet - 33000 BORDEAUX - Tél. 05.56.00.22.9</w:t>
      </w:r>
      <w:r>
        <w:rPr>
          <w:rFonts w:ascii="Century Gothic" w:hAnsi="Century Gothic"/>
          <w:color w:val="800000"/>
          <w:sz w:val="14"/>
          <w:szCs w:val="14"/>
        </w:rPr>
        <w:t>8</w:t>
      </w:r>
      <w:r w:rsidRPr="00650987">
        <w:rPr>
          <w:rFonts w:ascii="Century Gothic" w:hAnsi="Century Gothic"/>
          <w:color w:val="800000"/>
          <w:sz w:val="14"/>
          <w:szCs w:val="14"/>
        </w:rPr>
        <w:t xml:space="preserve"> - Fax 05.56.48.53.79 - fgvb@</w:t>
      </w:r>
      <w:r>
        <w:rPr>
          <w:rFonts w:ascii="Century Gothic" w:hAnsi="Century Gothic"/>
          <w:color w:val="800000"/>
          <w:sz w:val="14"/>
          <w:szCs w:val="14"/>
        </w:rPr>
        <w:t>fgvb.fr</w:t>
      </w:r>
      <w:r w:rsidRPr="00650987">
        <w:rPr>
          <w:rFonts w:ascii="Century Gothic" w:hAnsi="Century Gothic"/>
          <w:color w:val="800000"/>
          <w:sz w:val="14"/>
          <w:szCs w:val="14"/>
        </w:rPr>
        <w:t xml:space="preserve"> - www.fgvb.</w:t>
      </w:r>
      <w:r>
        <w:rPr>
          <w:rFonts w:ascii="Century Gothic" w:hAnsi="Century Gothic"/>
          <w:color w:val="800000"/>
          <w:sz w:val="14"/>
          <w:szCs w:val="14"/>
        </w:rPr>
        <w:t>fr</w:t>
      </w:r>
    </w:p>
    <w:p w:rsidR="00892870" w:rsidRPr="00650987" w:rsidRDefault="00892870" w:rsidP="00892870">
      <w:pPr>
        <w:spacing w:before="120"/>
        <w:jc w:val="center"/>
        <w:rPr>
          <w:rFonts w:ascii="Century Gothic" w:hAnsi="Century Gothic"/>
          <w:noProof/>
          <w:color w:val="800000"/>
          <w:sz w:val="14"/>
          <w:szCs w:val="14"/>
        </w:rPr>
      </w:pPr>
      <w:r w:rsidRPr="00650987">
        <w:rPr>
          <w:rFonts w:ascii="Century Gothic" w:hAnsi="Century Gothic" w:cs="Tahoma"/>
          <w:color w:val="800000"/>
          <w:sz w:val="14"/>
          <w:szCs w:val="14"/>
        </w:rPr>
        <w:t xml:space="preserve">SIRET 414 793 604 00011 - APE 9412 Z - </w:t>
      </w:r>
      <w:r w:rsidRPr="00650987">
        <w:rPr>
          <w:rFonts w:ascii="Century Gothic" w:hAnsi="Century Gothic"/>
          <w:noProof/>
          <w:color w:val="800000"/>
          <w:sz w:val="14"/>
          <w:szCs w:val="14"/>
        </w:rPr>
        <w:t>n° Mairie</w:t>
      </w:r>
      <w:r>
        <w:rPr>
          <w:rFonts w:ascii="Century Gothic" w:hAnsi="Century Gothic"/>
          <w:noProof/>
          <w:color w:val="800000"/>
          <w:sz w:val="14"/>
          <w:szCs w:val="14"/>
        </w:rPr>
        <w:t xml:space="preserve"> </w:t>
      </w:r>
      <w:r w:rsidRPr="00650987">
        <w:rPr>
          <w:rFonts w:ascii="Century Gothic" w:hAnsi="Century Gothic"/>
          <w:noProof/>
          <w:color w:val="800000"/>
          <w:sz w:val="14"/>
          <w:szCs w:val="14"/>
        </w:rPr>
        <w:t xml:space="preserve"> 0449</w:t>
      </w:r>
      <w:r>
        <w:rPr>
          <w:rFonts w:ascii="Century Gothic" w:hAnsi="Century Gothic"/>
          <w:noProof/>
          <w:color w:val="800000"/>
          <w:sz w:val="14"/>
          <w:szCs w:val="14"/>
        </w:rPr>
        <w:t xml:space="preserve"> </w:t>
      </w:r>
      <w:r>
        <w:rPr>
          <w:rFonts w:ascii="Century Gothic" w:hAnsi="Century Gothic" w:cs="Tahoma"/>
          <w:color w:val="800000"/>
          <w:sz w:val="14"/>
          <w:szCs w:val="14"/>
        </w:rPr>
        <w:t>– TVA FR 28 414 793 604</w:t>
      </w:r>
    </w:p>
    <w:p w:rsidR="00892870" w:rsidRDefault="00892870" w:rsidP="00892870">
      <w:pPr>
        <w:rPr>
          <w:rFonts w:ascii="Verdana" w:hAnsi="Verdana"/>
          <w:sz w:val="24"/>
          <w:szCs w:val="24"/>
        </w:rPr>
      </w:pPr>
    </w:p>
    <w:sectPr w:rsidR="00892870" w:rsidSect="00336E9F">
      <w:footerReference w:type="default" r:id="rId18"/>
      <w:pgSz w:w="11907" w:h="16840" w:code="9"/>
      <w:pgMar w:top="1134" w:right="1134" w:bottom="1134" w:left="1134" w:header="680" w:footer="85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25F" w:rsidRDefault="00B9725F">
      <w:r>
        <w:separator/>
      </w:r>
    </w:p>
  </w:endnote>
  <w:endnote w:type="continuationSeparator" w:id="0">
    <w:p w:rsidR="00B9725F" w:rsidRDefault="00B97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ato-Regular">
    <w:panose1 w:val="00000000000000000000"/>
    <w:charset w:val="00"/>
    <w:family w:val="swiss"/>
    <w:notTrueType/>
    <w:pitch w:val="default"/>
    <w:sig w:usb0="00000003" w:usb1="00000000" w:usb2="00000000" w:usb3="00000000" w:csb0="00000001" w:csb1="00000000"/>
  </w:font>
  <w:font w:name="Lato-Bold">
    <w:panose1 w:val="00000000000000000000"/>
    <w:charset w:val="00"/>
    <w:family w:val="swiss"/>
    <w:notTrueType/>
    <w:pitch w:val="default"/>
    <w:sig w:usb0="00000003" w:usb1="00000000" w:usb2="00000000" w:usb3="00000000" w:csb0="00000001" w:csb1="00000000"/>
  </w:font>
  <w:font w:name="OpenSans-Light">
    <w:panose1 w:val="00000000000000000000"/>
    <w:charset w:val="00"/>
    <w:family w:val="swiss"/>
    <w:notTrueType/>
    <w:pitch w:val="default"/>
    <w:sig w:usb0="00000003" w:usb1="00000000" w:usb2="00000000" w:usb3="00000000" w:csb0="00000001" w:csb1="00000000"/>
  </w:font>
  <w:font w:name="SourceSerifPro-Bold">
    <w:panose1 w:val="00000000000000000000"/>
    <w:charset w:val="00"/>
    <w:family w:val="roman"/>
    <w:notTrueType/>
    <w:pitch w:val="default"/>
    <w:sig w:usb0="00000003" w:usb1="00000000" w:usb2="00000000" w:usb3="00000000" w:csb0="00000001" w:csb1="00000000"/>
  </w:font>
  <w:font w:name="Lato-Ital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225317"/>
      <w:docPartObj>
        <w:docPartGallery w:val="Page Numbers (Bottom of Page)"/>
        <w:docPartUnique/>
      </w:docPartObj>
    </w:sdtPr>
    <w:sdtEndPr/>
    <w:sdtContent>
      <w:p w:rsidR="00892870" w:rsidRDefault="00892870" w:rsidP="00892870">
        <w:pPr>
          <w:pStyle w:val="Pieddepage"/>
          <w:jc w:val="center"/>
        </w:pPr>
        <w:r>
          <w:t>FGVB</w:t>
        </w:r>
        <w:r>
          <w:tab/>
          <w:t>Préconisations vendangeurs</w:t>
        </w:r>
        <w:r>
          <w:tab/>
        </w:r>
        <w:r>
          <w:fldChar w:fldCharType="begin"/>
        </w:r>
        <w:r>
          <w:instrText>PAGE   \* MERGEFORMAT</w:instrText>
        </w:r>
        <w:r>
          <w:fldChar w:fldCharType="separate"/>
        </w:r>
        <w:r w:rsidR="00C54C3A">
          <w:rPr>
            <w:noProof/>
          </w:rPr>
          <w:t>16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25F" w:rsidRDefault="00B9725F">
      <w:r>
        <w:separator/>
      </w:r>
    </w:p>
  </w:footnote>
  <w:footnote w:type="continuationSeparator" w:id="0">
    <w:p w:rsidR="00B9725F" w:rsidRDefault="00B972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B09B4"/>
    <w:multiLevelType w:val="singleLevel"/>
    <w:tmpl w:val="F6C4775A"/>
    <w:lvl w:ilvl="0">
      <w:start w:val="2801"/>
      <w:numFmt w:val="decimal"/>
      <w:lvlText w:val="%1"/>
      <w:lvlJc w:val="left"/>
      <w:pPr>
        <w:tabs>
          <w:tab w:val="num" w:pos="1695"/>
        </w:tabs>
        <w:ind w:left="1695" w:hanging="1695"/>
      </w:pPr>
      <w:rPr>
        <w:rFonts w:hint="default"/>
      </w:rPr>
    </w:lvl>
  </w:abstractNum>
  <w:abstractNum w:abstractNumId="1" w15:restartNumberingAfterBreak="0">
    <w:nsid w:val="2E4B353E"/>
    <w:multiLevelType w:val="singleLevel"/>
    <w:tmpl w:val="24F64BD6"/>
    <w:lvl w:ilvl="0">
      <w:start w:val="2707"/>
      <w:numFmt w:val="decimal"/>
      <w:pStyle w:val="Titre7"/>
      <w:lvlText w:val="%1"/>
      <w:lvlJc w:val="left"/>
      <w:pPr>
        <w:tabs>
          <w:tab w:val="num" w:pos="1695"/>
        </w:tabs>
        <w:ind w:left="1695" w:hanging="1695"/>
      </w:pPr>
      <w:rPr>
        <w:rFonts w:hint="default"/>
      </w:rPr>
    </w:lvl>
  </w:abstractNum>
  <w:abstractNum w:abstractNumId="2" w15:restartNumberingAfterBreak="0">
    <w:nsid w:val="65B648EA"/>
    <w:multiLevelType w:val="singleLevel"/>
    <w:tmpl w:val="E1FE922E"/>
    <w:lvl w:ilvl="0">
      <w:start w:val="2196"/>
      <w:numFmt w:val="decimal"/>
      <w:lvlText w:val="%1"/>
      <w:lvlJc w:val="left"/>
      <w:pPr>
        <w:tabs>
          <w:tab w:val="num" w:pos="1695"/>
        </w:tabs>
        <w:ind w:left="1695" w:hanging="1695"/>
      </w:pPr>
      <w:rPr>
        <w:rFonts w:hint="default"/>
      </w:rPr>
    </w:lvl>
  </w:abstractNum>
  <w:abstractNum w:abstractNumId="3" w15:restartNumberingAfterBreak="0">
    <w:nsid w:val="6F705D96"/>
    <w:multiLevelType w:val="singleLevel"/>
    <w:tmpl w:val="2E3E9056"/>
    <w:lvl w:ilvl="0">
      <w:start w:val="2298"/>
      <w:numFmt w:val="decimal"/>
      <w:lvlText w:val="%1"/>
      <w:lvlJc w:val="left"/>
      <w:pPr>
        <w:tabs>
          <w:tab w:val="num" w:pos="1695"/>
        </w:tabs>
        <w:ind w:left="1695" w:hanging="1695"/>
      </w:pPr>
      <w:rPr>
        <w:rFonts w:hint="default"/>
      </w:rPr>
    </w:lvl>
  </w:abstractNum>
  <w:abstractNum w:abstractNumId="4" w15:restartNumberingAfterBreak="0">
    <w:nsid w:val="779446D6"/>
    <w:multiLevelType w:val="hybridMultilevel"/>
    <w:tmpl w:val="33D4AC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E70"/>
    <w:rsid w:val="0008322C"/>
    <w:rsid w:val="000D4395"/>
    <w:rsid w:val="00123DB0"/>
    <w:rsid w:val="00170639"/>
    <w:rsid w:val="00187A74"/>
    <w:rsid w:val="001A4458"/>
    <w:rsid w:val="001C56C3"/>
    <w:rsid w:val="001E3FA8"/>
    <w:rsid w:val="001F726D"/>
    <w:rsid w:val="0021710A"/>
    <w:rsid w:val="00231044"/>
    <w:rsid w:val="002A63E0"/>
    <w:rsid w:val="002A6DEA"/>
    <w:rsid w:val="002D35A8"/>
    <w:rsid w:val="002E64AD"/>
    <w:rsid w:val="00336E9F"/>
    <w:rsid w:val="00384E8E"/>
    <w:rsid w:val="003A4E3E"/>
    <w:rsid w:val="003C6037"/>
    <w:rsid w:val="003F796E"/>
    <w:rsid w:val="00440470"/>
    <w:rsid w:val="00440F42"/>
    <w:rsid w:val="00450CC3"/>
    <w:rsid w:val="00475B6A"/>
    <w:rsid w:val="00540822"/>
    <w:rsid w:val="0059325D"/>
    <w:rsid w:val="00650987"/>
    <w:rsid w:val="00656913"/>
    <w:rsid w:val="006E3E70"/>
    <w:rsid w:val="00732FF4"/>
    <w:rsid w:val="00734E22"/>
    <w:rsid w:val="00737F4D"/>
    <w:rsid w:val="007456F5"/>
    <w:rsid w:val="00780B5D"/>
    <w:rsid w:val="007F524B"/>
    <w:rsid w:val="0082176A"/>
    <w:rsid w:val="00866C90"/>
    <w:rsid w:val="00881DD1"/>
    <w:rsid w:val="00892870"/>
    <w:rsid w:val="008C07BC"/>
    <w:rsid w:val="008C7F59"/>
    <w:rsid w:val="008D0CB5"/>
    <w:rsid w:val="00910C19"/>
    <w:rsid w:val="00986F0B"/>
    <w:rsid w:val="00995EC5"/>
    <w:rsid w:val="009A353B"/>
    <w:rsid w:val="009A6FD1"/>
    <w:rsid w:val="009E7506"/>
    <w:rsid w:val="009F03C0"/>
    <w:rsid w:val="009F27DE"/>
    <w:rsid w:val="00A35AB4"/>
    <w:rsid w:val="00A57AE3"/>
    <w:rsid w:val="00AB1FED"/>
    <w:rsid w:val="00AB215C"/>
    <w:rsid w:val="00AB3914"/>
    <w:rsid w:val="00AB6908"/>
    <w:rsid w:val="00AF4213"/>
    <w:rsid w:val="00B04C10"/>
    <w:rsid w:val="00B52E6D"/>
    <w:rsid w:val="00B9725F"/>
    <w:rsid w:val="00B97E08"/>
    <w:rsid w:val="00BF16B3"/>
    <w:rsid w:val="00C252C0"/>
    <w:rsid w:val="00C253D9"/>
    <w:rsid w:val="00C54C3A"/>
    <w:rsid w:val="00C65631"/>
    <w:rsid w:val="00C92ACD"/>
    <w:rsid w:val="00CA617E"/>
    <w:rsid w:val="00D21067"/>
    <w:rsid w:val="00D655D7"/>
    <w:rsid w:val="00D9560C"/>
    <w:rsid w:val="00DE3D61"/>
    <w:rsid w:val="00E121EA"/>
    <w:rsid w:val="00E846B7"/>
    <w:rsid w:val="00EA0117"/>
    <w:rsid w:val="00F3420E"/>
    <w:rsid w:val="00F77D75"/>
    <w:rsid w:val="00F93D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C1A2DB-9555-46A5-96A7-5FC029FF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jc w:val="center"/>
      <w:outlineLvl w:val="0"/>
    </w:pPr>
    <w:rPr>
      <w:rFonts w:ascii="Arial Narrow" w:hAnsi="Arial Narrow"/>
      <w:b/>
      <w:sz w:val="72"/>
      <w:u w:val="single"/>
    </w:rPr>
  </w:style>
  <w:style w:type="paragraph" w:styleId="Titre2">
    <w:name w:val="heading 2"/>
    <w:basedOn w:val="Normal"/>
    <w:next w:val="Normal"/>
    <w:qFormat/>
    <w:pPr>
      <w:keepNext/>
      <w:outlineLvl w:val="1"/>
    </w:pPr>
    <w:rPr>
      <w:rFonts w:ascii="Arial Narrow" w:hAnsi="Arial Narrow"/>
      <w:color w:val="800000"/>
      <w:sz w:val="72"/>
      <w:u w:val="single"/>
    </w:rPr>
  </w:style>
  <w:style w:type="paragraph" w:styleId="Titre3">
    <w:name w:val="heading 3"/>
    <w:basedOn w:val="Normal"/>
    <w:next w:val="Normal"/>
    <w:qFormat/>
    <w:pPr>
      <w:keepNext/>
      <w:outlineLvl w:val="2"/>
    </w:pPr>
    <w:rPr>
      <w:b/>
      <w:bCs/>
      <w:sz w:val="48"/>
    </w:rPr>
  </w:style>
  <w:style w:type="paragraph" w:styleId="Titre4">
    <w:name w:val="heading 4"/>
    <w:basedOn w:val="Normal"/>
    <w:next w:val="Normal"/>
    <w:qFormat/>
    <w:pPr>
      <w:keepNext/>
      <w:tabs>
        <w:tab w:val="left" w:pos="5103"/>
      </w:tabs>
      <w:outlineLvl w:val="3"/>
    </w:pPr>
    <w:rPr>
      <w:rFonts w:ascii="Eras Light ITC" w:hAnsi="Eras Light ITC"/>
      <w:sz w:val="24"/>
    </w:rPr>
  </w:style>
  <w:style w:type="paragraph" w:styleId="Titre5">
    <w:name w:val="heading 5"/>
    <w:basedOn w:val="Normal"/>
    <w:next w:val="Normal"/>
    <w:qFormat/>
    <w:pPr>
      <w:keepNext/>
      <w:tabs>
        <w:tab w:val="left" w:pos="0"/>
      </w:tabs>
      <w:ind w:firstLine="5387"/>
      <w:outlineLvl w:val="4"/>
    </w:pPr>
    <w:rPr>
      <w:rFonts w:ascii="Century Gothic" w:hAnsi="Century Gothic"/>
      <w:sz w:val="24"/>
    </w:rPr>
  </w:style>
  <w:style w:type="paragraph" w:styleId="Titre6">
    <w:name w:val="heading 6"/>
    <w:basedOn w:val="Normal"/>
    <w:next w:val="Normal"/>
    <w:qFormat/>
    <w:pPr>
      <w:keepNext/>
      <w:tabs>
        <w:tab w:val="left" w:pos="1701"/>
      </w:tabs>
      <w:jc w:val="both"/>
      <w:outlineLvl w:val="5"/>
    </w:pPr>
    <w:rPr>
      <w:rFonts w:ascii="Century Gothic" w:hAnsi="Century Gothic"/>
      <w:sz w:val="24"/>
    </w:rPr>
  </w:style>
  <w:style w:type="paragraph" w:styleId="Titre7">
    <w:name w:val="heading 7"/>
    <w:basedOn w:val="Normal"/>
    <w:next w:val="Normal"/>
    <w:qFormat/>
    <w:pPr>
      <w:keepNext/>
      <w:numPr>
        <w:numId w:val="3"/>
      </w:numPr>
      <w:jc w:val="both"/>
      <w:outlineLvl w:val="6"/>
    </w:pPr>
    <w:rPr>
      <w:rFonts w:ascii="Century Gothic" w:hAnsi="Century Gothic"/>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sz w:val="52"/>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paragraph" w:styleId="Corpsdetexte2">
    <w:name w:val="Body Text 2"/>
    <w:basedOn w:val="Normal"/>
    <w:pPr>
      <w:jc w:val="center"/>
    </w:pPr>
    <w:rPr>
      <w:rFonts w:ascii="Arial Narrow" w:hAnsi="Arial Narrow"/>
      <w:color w:val="800000"/>
      <w:spacing w:val="20"/>
      <w:sz w:val="16"/>
    </w:rPr>
  </w:style>
  <w:style w:type="character" w:styleId="Lienhypertextesuivivisit">
    <w:name w:val="FollowedHyperlink"/>
    <w:rPr>
      <w:color w:val="800080"/>
      <w:u w:val="single"/>
    </w:rPr>
  </w:style>
  <w:style w:type="paragraph" w:styleId="Retraitcorpsdetexte">
    <w:name w:val="Body Text Indent"/>
    <w:basedOn w:val="Normal"/>
    <w:pPr>
      <w:tabs>
        <w:tab w:val="left" w:pos="6480"/>
      </w:tabs>
      <w:ind w:firstLine="360"/>
    </w:pPr>
    <w:rPr>
      <w:sz w:val="24"/>
      <w:szCs w:val="24"/>
    </w:rPr>
  </w:style>
  <w:style w:type="paragraph" w:styleId="Retraitcorpsdetexte3">
    <w:name w:val="Body Text Indent 3"/>
    <w:basedOn w:val="Normal"/>
    <w:pPr>
      <w:tabs>
        <w:tab w:val="left" w:pos="6480"/>
      </w:tabs>
      <w:spacing w:before="240"/>
      <w:ind w:firstLine="540"/>
    </w:pPr>
    <w:rPr>
      <w:spacing w:val="20"/>
      <w:sz w:val="24"/>
      <w:szCs w:val="24"/>
    </w:rPr>
  </w:style>
  <w:style w:type="paragraph" w:styleId="Retraitcorpsdetexte2">
    <w:name w:val="Body Text Indent 2"/>
    <w:basedOn w:val="Normal"/>
    <w:pPr>
      <w:ind w:firstLine="567"/>
    </w:pPr>
    <w:rPr>
      <w:spacing w:val="20"/>
      <w:sz w:val="24"/>
    </w:rPr>
  </w:style>
  <w:style w:type="paragraph" w:styleId="Corpsdetexte3">
    <w:name w:val="Body Text 3"/>
    <w:basedOn w:val="Normal"/>
    <w:pPr>
      <w:tabs>
        <w:tab w:val="left" w:pos="6480"/>
      </w:tabs>
      <w:spacing w:before="120"/>
      <w:jc w:val="both"/>
    </w:pPr>
    <w:rPr>
      <w:b/>
      <w:i/>
      <w:iCs/>
      <w:spacing w:val="20"/>
      <w:sz w:val="24"/>
    </w:rPr>
  </w:style>
  <w:style w:type="character" w:styleId="lev">
    <w:name w:val="Strong"/>
    <w:uiPriority w:val="22"/>
    <w:qFormat/>
    <w:rsid w:val="001E3FA8"/>
    <w:rPr>
      <w:b/>
      <w:bCs/>
    </w:rPr>
  </w:style>
  <w:style w:type="paragraph" w:styleId="Textedebulles">
    <w:name w:val="Balloon Text"/>
    <w:basedOn w:val="Normal"/>
    <w:semiHidden/>
    <w:rsid w:val="001E3FA8"/>
    <w:rPr>
      <w:rFonts w:ascii="Tahoma" w:hAnsi="Tahoma" w:cs="Tahoma"/>
      <w:sz w:val="16"/>
      <w:szCs w:val="16"/>
    </w:rPr>
  </w:style>
  <w:style w:type="character" w:customStyle="1" w:styleId="PieddepageCar">
    <w:name w:val="Pied de page Car"/>
    <w:basedOn w:val="Policepardfaut"/>
    <w:link w:val="Pieddepage"/>
    <w:uiPriority w:val="99"/>
    <w:rsid w:val="00892870"/>
  </w:style>
  <w:style w:type="paragraph" w:styleId="Paragraphedeliste">
    <w:name w:val="List Paragraph"/>
    <w:basedOn w:val="Normal"/>
    <w:uiPriority w:val="34"/>
    <w:qFormat/>
    <w:rsid w:val="001C56C3"/>
    <w:pPr>
      <w:ind w:left="720"/>
      <w:contextualSpacing/>
    </w:pPr>
  </w:style>
  <w:style w:type="paragraph" w:styleId="NormalWeb">
    <w:name w:val="Normal (Web)"/>
    <w:basedOn w:val="Normal"/>
    <w:uiPriority w:val="99"/>
    <w:unhideWhenUsed/>
    <w:rsid w:val="00AB1FE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812616">
      <w:bodyDiv w:val="1"/>
      <w:marLeft w:val="0"/>
      <w:marRight w:val="0"/>
      <w:marTop w:val="0"/>
      <w:marBottom w:val="0"/>
      <w:divBdr>
        <w:top w:val="none" w:sz="0" w:space="0" w:color="auto"/>
        <w:left w:val="none" w:sz="0" w:space="0" w:color="auto"/>
        <w:bottom w:val="none" w:sz="0" w:space="0" w:color="auto"/>
        <w:right w:val="none" w:sz="0" w:space="0" w:color="auto"/>
      </w:divBdr>
      <w:divsChild>
        <w:div w:id="10451928">
          <w:marLeft w:val="0"/>
          <w:marRight w:val="0"/>
          <w:marTop w:val="0"/>
          <w:marBottom w:val="0"/>
          <w:divBdr>
            <w:top w:val="none" w:sz="0" w:space="0" w:color="auto"/>
            <w:left w:val="none" w:sz="0" w:space="0" w:color="auto"/>
            <w:bottom w:val="none" w:sz="0" w:space="0" w:color="auto"/>
            <w:right w:val="none" w:sz="0" w:space="0" w:color="auto"/>
          </w:divBdr>
        </w:div>
        <w:div w:id="157697403">
          <w:marLeft w:val="0"/>
          <w:marRight w:val="0"/>
          <w:marTop w:val="0"/>
          <w:marBottom w:val="0"/>
          <w:divBdr>
            <w:top w:val="none" w:sz="0" w:space="0" w:color="auto"/>
            <w:left w:val="none" w:sz="0" w:space="0" w:color="auto"/>
            <w:bottom w:val="none" w:sz="0" w:space="0" w:color="auto"/>
            <w:right w:val="none" w:sz="0" w:space="0" w:color="auto"/>
          </w:divBdr>
        </w:div>
        <w:div w:id="257254079">
          <w:marLeft w:val="0"/>
          <w:marRight w:val="0"/>
          <w:marTop w:val="0"/>
          <w:marBottom w:val="0"/>
          <w:divBdr>
            <w:top w:val="none" w:sz="0" w:space="0" w:color="auto"/>
            <w:left w:val="none" w:sz="0" w:space="0" w:color="auto"/>
            <w:bottom w:val="none" w:sz="0" w:space="0" w:color="auto"/>
            <w:right w:val="none" w:sz="0" w:space="0" w:color="auto"/>
          </w:divBdr>
        </w:div>
        <w:div w:id="476386754">
          <w:marLeft w:val="0"/>
          <w:marRight w:val="0"/>
          <w:marTop w:val="0"/>
          <w:marBottom w:val="0"/>
          <w:divBdr>
            <w:top w:val="none" w:sz="0" w:space="0" w:color="auto"/>
            <w:left w:val="none" w:sz="0" w:space="0" w:color="auto"/>
            <w:bottom w:val="none" w:sz="0" w:space="0" w:color="auto"/>
            <w:right w:val="none" w:sz="0" w:space="0" w:color="auto"/>
          </w:divBdr>
        </w:div>
        <w:div w:id="552809945">
          <w:marLeft w:val="0"/>
          <w:marRight w:val="0"/>
          <w:marTop w:val="0"/>
          <w:marBottom w:val="0"/>
          <w:divBdr>
            <w:top w:val="none" w:sz="0" w:space="0" w:color="auto"/>
            <w:left w:val="none" w:sz="0" w:space="0" w:color="auto"/>
            <w:bottom w:val="none" w:sz="0" w:space="0" w:color="auto"/>
            <w:right w:val="none" w:sz="0" w:space="0" w:color="auto"/>
          </w:divBdr>
        </w:div>
        <w:div w:id="959990726">
          <w:marLeft w:val="0"/>
          <w:marRight w:val="0"/>
          <w:marTop w:val="0"/>
          <w:marBottom w:val="0"/>
          <w:divBdr>
            <w:top w:val="none" w:sz="0" w:space="0" w:color="auto"/>
            <w:left w:val="none" w:sz="0" w:space="0" w:color="auto"/>
            <w:bottom w:val="none" w:sz="0" w:space="0" w:color="auto"/>
            <w:right w:val="none" w:sz="0" w:space="0" w:color="auto"/>
          </w:divBdr>
        </w:div>
        <w:div w:id="1073818780">
          <w:marLeft w:val="0"/>
          <w:marRight w:val="0"/>
          <w:marTop w:val="0"/>
          <w:marBottom w:val="0"/>
          <w:divBdr>
            <w:top w:val="none" w:sz="0" w:space="0" w:color="auto"/>
            <w:left w:val="none" w:sz="0" w:space="0" w:color="auto"/>
            <w:bottom w:val="none" w:sz="0" w:space="0" w:color="auto"/>
            <w:right w:val="none" w:sz="0" w:space="0" w:color="auto"/>
          </w:divBdr>
        </w:div>
        <w:div w:id="1398359102">
          <w:marLeft w:val="0"/>
          <w:marRight w:val="0"/>
          <w:marTop w:val="0"/>
          <w:marBottom w:val="0"/>
          <w:divBdr>
            <w:top w:val="none" w:sz="0" w:space="0" w:color="auto"/>
            <w:left w:val="none" w:sz="0" w:space="0" w:color="auto"/>
            <w:bottom w:val="none" w:sz="0" w:space="0" w:color="auto"/>
            <w:right w:val="none" w:sz="0" w:space="0" w:color="auto"/>
          </w:divBdr>
        </w:div>
        <w:div w:id="1460108060">
          <w:marLeft w:val="0"/>
          <w:marRight w:val="0"/>
          <w:marTop w:val="0"/>
          <w:marBottom w:val="0"/>
          <w:divBdr>
            <w:top w:val="none" w:sz="0" w:space="0" w:color="auto"/>
            <w:left w:val="none" w:sz="0" w:space="0" w:color="auto"/>
            <w:bottom w:val="none" w:sz="0" w:space="0" w:color="auto"/>
            <w:right w:val="none" w:sz="0" w:space="0" w:color="auto"/>
          </w:divBdr>
        </w:div>
        <w:div w:id="1587105660">
          <w:marLeft w:val="0"/>
          <w:marRight w:val="0"/>
          <w:marTop w:val="0"/>
          <w:marBottom w:val="0"/>
          <w:divBdr>
            <w:top w:val="none" w:sz="0" w:space="0" w:color="auto"/>
            <w:left w:val="none" w:sz="0" w:space="0" w:color="auto"/>
            <w:bottom w:val="none" w:sz="0" w:space="0" w:color="auto"/>
            <w:right w:val="none" w:sz="0" w:space="0" w:color="auto"/>
          </w:divBdr>
        </w:div>
        <w:div w:id="1635334797">
          <w:marLeft w:val="0"/>
          <w:marRight w:val="0"/>
          <w:marTop w:val="0"/>
          <w:marBottom w:val="0"/>
          <w:divBdr>
            <w:top w:val="none" w:sz="0" w:space="0" w:color="auto"/>
            <w:left w:val="none" w:sz="0" w:space="0" w:color="auto"/>
            <w:bottom w:val="none" w:sz="0" w:space="0" w:color="auto"/>
            <w:right w:val="none" w:sz="0" w:space="0" w:color="auto"/>
          </w:divBdr>
        </w:div>
        <w:div w:id="1882669979">
          <w:marLeft w:val="0"/>
          <w:marRight w:val="0"/>
          <w:marTop w:val="0"/>
          <w:marBottom w:val="0"/>
          <w:divBdr>
            <w:top w:val="none" w:sz="0" w:space="0" w:color="auto"/>
            <w:left w:val="none" w:sz="0" w:space="0" w:color="auto"/>
            <w:bottom w:val="none" w:sz="0" w:space="0" w:color="auto"/>
            <w:right w:val="none" w:sz="0" w:space="0" w:color="auto"/>
          </w:divBdr>
        </w:div>
      </w:divsChild>
    </w:div>
    <w:div w:id="1090662253">
      <w:bodyDiv w:val="1"/>
      <w:marLeft w:val="0"/>
      <w:marRight w:val="0"/>
      <w:marTop w:val="0"/>
      <w:marBottom w:val="0"/>
      <w:divBdr>
        <w:top w:val="none" w:sz="0" w:space="0" w:color="auto"/>
        <w:left w:val="none" w:sz="0" w:space="0" w:color="auto"/>
        <w:bottom w:val="none" w:sz="0" w:space="0" w:color="auto"/>
        <w:right w:val="none" w:sz="0" w:space="0" w:color="auto"/>
      </w:divBdr>
      <w:divsChild>
        <w:div w:id="175075320">
          <w:marLeft w:val="0"/>
          <w:marRight w:val="0"/>
          <w:marTop w:val="0"/>
          <w:marBottom w:val="0"/>
          <w:divBdr>
            <w:top w:val="none" w:sz="0" w:space="0" w:color="auto"/>
            <w:left w:val="none" w:sz="0" w:space="0" w:color="auto"/>
            <w:bottom w:val="none" w:sz="0" w:space="0" w:color="auto"/>
            <w:right w:val="none" w:sz="0" w:space="0" w:color="auto"/>
          </w:divBdr>
        </w:div>
        <w:div w:id="251593604">
          <w:marLeft w:val="0"/>
          <w:marRight w:val="0"/>
          <w:marTop w:val="0"/>
          <w:marBottom w:val="0"/>
          <w:divBdr>
            <w:top w:val="none" w:sz="0" w:space="0" w:color="auto"/>
            <w:left w:val="none" w:sz="0" w:space="0" w:color="auto"/>
            <w:bottom w:val="none" w:sz="0" w:space="0" w:color="auto"/>
            <w:right w:val="none" w:sz="0" w:space="0" w:color="auto"/>
          </w:divBdr>
        </w:div>
        <w:div w:id="285623785">
          <w:marLeft w:val="0"/>
          <w:marRight w:val="0"/>
          <w:marTop w:val="0"/>
          <w:marBottom w:val="0"/>
          <w:divBdr>
            <w:top w:val="none" w:sz="0" w:space="0" w:color="auto"/>
            <w:left w:val="none" w:sz="0" w:space="0" w:color="auto"/>
            <w:bottom w:val="none" w:sz="0" w:space="0" w:color="auto"/>
            <w:right w:val="none" w:sz="0" w:space="0" w:color="auto"/>
          </w:divBdr>
        </w:div>
        <w:div w:id="324671656">
          <w:marLeft w:val="0"/>
          <w:marRight w:val="0"/>
          <w:marTop w:val="0"/>
          <w:marBottom w:val="0"/>
          <w:divBdr>
            <w:top w:val="none" w:sz="0" w:space="0" w:color="auto"/>
            <w:left w:val="none" w:sz="0" w:space="0" w:color="auto"/>
            <w:bottom w:val="none" w:sz="0" w:space="0" w:color="auto"/>
            <w:right w:val="none" w:sz="0" w:space="0" w:color="auto"/>
          </w:divBdr>
        </w:div>
        <w:div w:id="366226847">
          <w:marLeft w:val="0"/>
          <w:marRight w:val="0"/>
          <w:marTop w:val="0"/>
          <w:marBottom w:val="0"/>
          <w:divBdr>
            <w:top w:val="none" w:sz="0" w:space="0" w:color="auto"/>
            <w:left w:val="none" w:sz="0" w:space="0" w:color="auto"/>
            <w:bottom w:val="none" w:sz="0" w:space="0" w:color="auto"/>
            <w:right w:val="none" w:sz="0" w:space="0" w:color="auto"/>
          </w:divBdr>
        </w:div>
        <w:div w:id="381752221">
          <w:marLeft w:val="0"/>
          <w:marRight w:val="0"/>
          <w:marTop w:val="0"/>
          <w:marBottom w:val="0"/>
          <w:divBdr>
            <w:top w:val="none" w:sz="0" w:space="0" w:color="auto"/>
            <w:left w:val="none" w:sz="0" w:space="0" w:color="auto"/>
            <w:bottom w:val="none" w:sz="0" w:space="0" w:color="auto"/>
            <w:right w:val="none" w:sz="0" w:space="0" w:color="auto"/>
          </w:divBdr>
        </w:div>
        <w:div w:id="598879146">
          <w:marLeft w:val="0"/>
          <w:marRight w:val="0"/>
          <w:marTop w:val="0"/>
          <w:marBottom w:val="0"/>
          <w:divBdr>
            <w:top w:val="none" w:sz="0" w:space="0" w:color="auto"/>
            <w:left w:val="none" w:sz="0" w:space="0" w:color="auto"/>
            <w:bottom w:val="none" w:sz="0" w:space="0" w:color="auto"/>
            <w:right w:val="none" w:sz="0" w:space="0" w:color="auto"/>
          </w:divBdr>
        </w:div>
        <w:div w:id="607471251">
          <w:marLeft w:val="0"/>
          <w:marRight w:val="0"/>
          <w:marTop w:val="0"/>
          <w:marBottom w:val="0"/>
          <w:divBdr>
            <w:top w:val="none" w:sz="0" w:space="0" w:color="auto"/>
            <w:left w:val="none" w:sz="0" w:space="0" w:color="auto"/>
            <w:bottom w:val="none" w:sz="0" w:space="0" w:color="auto"/>
            <w:right w:val="none" w:sz="0" w:space="0" w:color="auto"/>
          </w:divBdr>
        </w:div>
        <w:div w:id="612634670">
          <w:marLeft w:val="0"/>
          <w:marRight w:val="0"/>
          <w:marTop w:val="0"/>
          <w:marBottom w:val="0"/>
          <w:divBdr>
            <w:top w:val="none" w:sz="0" w:space="0" w:color="auto"/>
            <w:left w:val="none" w:sz="0" w:space="0" w:color="auto"/>
            <w:bottom w:val="none" w:sz="0" w:space="0" w:color="auto"/>
            <w:right w:val="none" w:sz="0" w:space="0" w:color="auto"/>
          </w:divBdr>
        </w:div>
        <w:div w:id="629166150">
          <w:marLeft w:val="0"/>
          <w:marRight w:val="0"/>
          <w:marTop w:val="0"/>
          <w:marBottom w:val="0"/>
          <w:divBdr>
            <w:top w:val="none" w:sz="0" w:space="0" w:color="auto"/>
            <w:left w:val="none" w:sz="0" w:space="0" w:color="auto"/>
            <w:bottom w:val="none" w:sz="0" w:space="0" w:color="auto"/>
            <w:right w:val="none" w:sz="0" w:space="0" w:color="auto"/>
          </w:divBdr>
        </w:div>
        <w:div w:id="941451272">
          <w:marLeft w:val="0"/>
          <w:marRight w:val="0"/>
          <w:marTop w:val="0"/>
          <w:marBottom w:val="0"/>
          <w:divBdr>
            <w:top w:val="none" w:sz="0" w:space="0" w:color="auto"/>
            <w:left w:val="none" w:sz="0" w:space="0" w:color="auto"/>
            <w:bottom w:val="none" w:sz="0" w:space="0" w:color="auto"/>
            <w:right w:val="none" w:sz="0" w:space="0" w:color="auto"/>
          </w:divBdr>
        </w:div>
        <w:div w:id="1039741279">
          <w:marLeft w:val="0"/>
          <w:marRight w:val="0"/>
          <w:marTop w:val="0"/>
          <w:marBottom w:val="0"/>
          <w:divBdr>
            <w:top w:val="none" w:sz="0" w:space="0" w:color="auto"/>
            <w:left w:val="none" w:sz="0" w:space="0" w:color="auto"/>
            <w:bottom w:val="none" w:sz="0" w:space="0" w:color="auto"/>
            <w:right w:val="none" w:sz="0" w:space="0" w:color="auto"/>
          </w:divBdr>
        </w:div>
        <w:div w:id="1382822812">
          <w:marLeft w:val="0"/>
          <w:marRight w:val="0"/>
          <w:marTop w:val="0"/>
          <w:marBottom w:val="0"/>
          <w:divBdr>
            <w:top w:val="none" w:sz="0" w:space="0" w:color="auto"/>
            <w:left w:val="none" w:sz="0" w:space="0" w:color="auto"/>
            <w:bottom w:val="none" w:sz="0" w:space="0" w:color="auto"/>
            <w:right w:val="none" w:sz="0" w:space="0" w:color="auto"/>
          </w:divBdr>
        </w:div>
        <w:div w:id="1533228370">
          <w:marLeft w:val="0"/>
          <w:marRight w:val="0"/>
          <w:marTop w:val="0"/>
          <w:marBottom w:val="0"/>
          <w:divBdr>
            <w:top w:val="none" w:sz="0" w:space="0" w:color="auto"/>
            <w:left w:val="none" w:sz="0" w:space="0" w:color="auto"/>
            <w:bottom w:val="none" w:sz="0" w:space="0" w:color="auto"/>
            <w:right w:val="none" w:sz="0" w:space="0" w:color="auto"/>
          </w:divBdr>
        </w:div>
        <w:div w:id="1662150342">
          <w:marLeft w:val="0"/>
          <w:marRight w:val="0"/>
          <w:marTop w:val="0"/>
          <w:marBottom w:val="0"/>
          <w:divBdr>
            <w:top w:val="none" w:sz="0" w:space="0" w:color="auto"/>
            <w:left w:val="none" w:sz="0" w:space="0" w:color="auto"/>
            <w:bottom w:val="none" w:sz="0" w:space="0" w:color="auto"/>
            <w:right w:val="none" w:sz="0" w:space="0" w:color="auto"/>
          </w:divBdr>
        </w:div>
        <w:div w:id="1912426599">
          <w:marLeft w:val="0"/>
          <w:marRight w:val="0"/>
          <w:marTop w:val="0"/>
          <w:marBottom w:val="0"/>
          <w:divBdr>
            <w:top w:val="none" w:sz="0" w:space="0" w:color="auto"/>
            <w:left w:val="none" w:sz="0" w:space="0" w:color="auto"/>
            <w:bottom w:val="none" w:sz="0" w:space="0" w:color="auto"/>
            <w:right w:val="none" w:sz="0" w:space="0" w:color="auto"/>
          </w:divBdr>
        </w:div>
        <w:div w:id="1944534450">
          <w:marLeft w:val="0"/>
          <w:marRight w:val="0"/>
          <w:marTop w:val="0"/>
          <w:marBottom w:val="0"/>
          <w:divBdr>
            <w:top w:val="none" w:sz="0" w:space="0" w:color="auto"/>
            <w:left w:val="none" w:sz="0" w:space="0" w:color="auto"/>
            <w:bottom w:val="none" w:sz="0" w:space="0" w:color="auto"/>
            <w:right w:val="none" w:sz="0" w:space="0" w:color="auto"/>
          </w:divBdr>
        </w:div>
        <w:div w:id="2026787374">
          <w:marLeft w:val="0"/>
          <w:marRight w:val="0"/>
          <w:marTop w:val="0"/>
          <w:marBottom w:val="0"/>
          <w:divBdr>
            <w:top w:val="none" w:sz="0" w:space="0" w:color="auto"/>
            <w:left w:val="none" w:sz="0" w:space="0" w:color="auto"/>
            <w:bottom w:val="none" w:sz="0" w:space="0" w:color="auto"/>
            <w:right w:val="none" w:sz="0" w:space="0" w:color="auto"/>
          </w:divBdr>
        </w:div>
        <w:div w:id="2142846681">
          <w:marLeft w:val="0"/>
          <w:marRight w:val="0"/>
          <w:marTop w:val="0"/>
          <w:marBottom w:val="0"/>
          <w:divBdr>
            <w:top w:val="none" w:sz="0" w:space="0" w:color="auto"/>
            <w:left w:val="none" w:sz="0" w:space="0" w:color="auto"/>
            <w:bottom w:val="none" w:sz="0" w:space="0" w:color="auto"/>
            <w:right w:val="none" w:sz="0" w:space="0" w:color="auto"/>
          </w:divBdr>
        </w:div>
      </w:divsChild>
    </w:div>
    <w:div w:id="1325016037">
      <w:bodyDiv w:val="1"/>
      <w:marLeft w:val="0"/>
      <w:marRight w:val="0"/>
      <w:marTop w:val="0"/>
      <w:marBottom w:val="0"/>
      <w:divBdr>
        <w:top w:val="none" w:sz="0" w:space="0" w:color="auto"/>
        <w:left w:val="none" w:sz="0" w:space="0" w:color="auto"/>
        <w:bottom w:val="none" w:sz="0" w:space="0" w:color="auto"/>
        <w:right w:val="none" w:sz="0" w:space="0" w:color="auto"/>
      </w:divBdr>
      <w:divsChild>
        <w:div w:id="102458239">
          <w:marLeft w:val="0"/>
          <w:marRight w:val="0"/>
          <w:marTop w:val="0"/>
          <w:marBottom w:val="0"/>
          <w:divBdr>
            <w:top w:val="none" w:sz="0" w:space="0" w:color="auto"/>
            <w:left w:val="none" w:sz="0" w:space="0" w:color="auto"/>
            <w:bottom w:val="none" w:sz="0" w:space="0" w:color="auto"/>
            <w:right w:val="none" w:sz="0" w:space="0" w:color="auto"/>
          </w:divBdr>
        </w:div>
        <w:div w:id="142236763">
          <w:marLeft w:val="0"/>
          <w:marRight w:val="0"/>
          <w:marTop w:val="0"/>
          <w:marBottom w:val="0"/>
          <w:divBdr>
            <w:top w:val="none" w:sz="0" w:space="0" w:color="auto"/>
            <w:left w:val="none" w:sz="0" w:space="0" w:color="auto"/>
            <w:bottom w:val="none" w:sz="0" w:space="0" w:color="auto"/>
            <w:right w:val="none" w:sz="0" w:space="0" w:color="auto"/>
          </w:divBdr>
        </w:div>
        <w:div w:id="212347389">
          <w:marLeft w:val="0"/>
          <w:marRight w:val="0"/>
          <w:marTop w:val="0"/>
          <w:marBottom w:val="0"/>
          <w:divBdr>
            <w:top w:val="none" w:sz="0" w:space="0" w:color="auto"/>
            <w:left w:val="none" w:sz="0" w:space="0" w:color="auto"/>
            <w:bottom w:val="none" w:sz="0" w:space="0" w:color="auto"/>
            <w:right w:val="none" w:sz="0" w:space="0" w:color="auto"/>
          </w:divBdr>
        </w:div>
        <w:div w:id="295110806">
          <w:marLeft w:val="0"/>
          <w:marRight w:val="0"/>
          <w:marTop w:val="0"/>
          <w:marBottom w:val="0"/>
          <w:divBdr>
            <w:top w:val="none" w:sz="0" w:space="0" w:color="auto"/>
            <w:left w:val="none" w:sz="0" w:space="0" w:color="auto"/>
            <w:bottom w:val="none" w:sz="0" w:space="0" w:color="auto"/>
            <w:right w:val="none" w:sz="0" w:space="0" w:color="auto"/>
          </w:divBdr>
        </w:div>
        <w:div w:id="318703406">
          <w:marLeft w:val="0"/>
          <w:marRight w:val="0"/>
          <w:marTop w:val="0"/>
          <w:marBottom w:val="0"/>
          <w:divBdr>
            <w:top w:val="none" w:sz="0" w:space="0" w:color="auto"/>
            <w:left w:val="none" w:sz="0" w:space="0" w:color="auto"/>
            <w:bottom w:val="none" w:sz="0" w:space="0" w:color="auto"/>
            <w:right w:val="none" w:sz="0" w:space="0" w:color="auto"/>
          </w:divBdr>
        </w:div>
        <w:div w:id="337390498">
          <w:marLeft w:val="0"/>
          <w:marRight w:val="0"/>
          <w:marTop w:val="0"/>
          <w:marBottom w:val="0"/>
          <w:divBdr>
            <w:top w:val="none" w:sz="0" w:space="0" w:color="auto"/>
            <w:left w:val="none" w:sz="0" w:space="0" w:color="auto"/>
            <w:bottom w:val="none" w:sz="0" w:space="0" w:color="auto"/>
            <w:right w:val="none" w:sz="0" w:space="0" w:color="auto"/>
          </w:divBdr>
        </w:div>
        <w:div w:id="426579006">
          <w:marLeft w:val="0"/>
          <w:marRight w:val="0"/>
          <w:marTop w:val="0"/>
          <w:marBottom w:val="0"/>
          <w:divBdr>
            <w:top w:val="none" w:sz="0" w:space="0" w:color="auto"/>
            <w:left w:val="none" w:sz="0" w:space="0" w:color="auto"/>
            <w:bottom w:val="none" w:sz="0" w:space="0" w:color="auto"/>
            <w:right w:val="none" w:sz="0" w:space="0" w:color="auto"/>
          </w:divBdr>
        </w:div>
        <w:div w:id="463082950">
          <w:marLeft w:val="0"/>
          <w:marRight w:val="0"/>
          <w:marTop w:val="0"/>
          <w:marBottom w:val="0"/>
          <w:divBdr>
            <w:top w:val="none" w:sz="0" w:space="0" w:color="auto"/>
            <w:left w:val="none" w:sz="0" w:space="0" w:color="auto"/>
            <w:bottom w:val="none" w:sz="0" w:space="0" w:color="auto"/>
            <w:right w:val="none" w:sz="0" w:space="0" w:color="auto"/>
          </w:divBdr>
        </w:div>
        <w:div w:id="638146347">
          <w:marLeft w:val="0"/>
          <w:marRight w:val="0"/>
          <w:marTop w:val="0"/>
          <w:marBottom w:val="0"/>
          <w:divBdr>
            <w:top w:val="none" w:sz="0" w:space="0" w:color="auto"/>
            <w:left w:val="none" w:sz="0" w:space="0" w:color="auto"/>
            <w:bottom w:val="none" w:sz="0" w:space="0" w:color="auto"/>
            <w:right w:val="none" w:sz="0" w:space="0" w:color="auto"/>
          </w:divBdr>
        </w:div>
        <w:div w:id="698356676">
          <w:marLeft w:val="0"/>
          <w:marRight w:val="0"/>
          <w:marTop w:val="0"/>
          <w:marBottom w:val="0"/>
          <w:divBdr>
            <w:top w:val="none" w:sz="0" w:space="0" w:color="auto"/>
            <w:left w:val="none" w:sz="0" w:space="0" w:color="auto"/>
            <w:bottom w:val="none" w:sz="0" w:space="0" w:color="auto"/>
            <w:right w:val="none" w:sz="0" w:space="0" w:color="auto"/>
          </w:divBdr>
        </w:div>
        <w:div w:id="766853895">
          <w:marLeft w:val="0"/>
          <w:marRight w:val="0"/>
          <w:marTop w:val="0"/>
          <w:marBottom w:val="0"/>
          <w:divBdr>
            <w:top w:val="none" w:sz="0" w:space="0" w:color="auto"/>
            <w:left w:val="none" w:sz="0" w:space="0" w:color="auto"/>
            <w:bottom w:val="none" w:sz="0" w:space="0" w:color="auto"/>
            <w:right w:val="none" w:sz="0" w:space="0" w:color="auto"/>
          </w:divBdr>
        </w:div>
        <w:div w:id="800149947">
          <w:marLeft w:val="0"/>
          <w:marRight w:val="0"/>
          <w:marTop w:val="0"/>
          <w:marBottom w:val="0"/>
          <w:divBdr>
            <w:top w:val="none" w:sz="0" w:space="0" w:color="auto"/>
            <w:left w:val="none" w:sz="0" w:space="0" w:color="auto"/>
            <w:bottom w:val="none" w:sz="0" w:space="0" w:color="auto"/>
            <w:right w:val="none" w:sz="0" w:space="0" w:color="auto"/>
          </w:divBdr>
        </w:div>
        <w:div w:id="915280174">
          <w:marLeft w:val="0"/>
          <w:marRight w:val="0"/>
          <w:marTop w:val="0"/>
          <w:marBottom w:val="0"/>
          <w:divBdr>
            <w:top w:val="none" w:sz="0" w:space="0" w:color="auto"/>
            <w:left w:val="none" w:sz="0" w:space="0" w:color="auto"/>
            <w:bottom w:val="none" w:sz="0" w:space="0" w:color="auto"/>
            <w:right w:val="none" w:sz="0" w:space="0" w:color="auto"/>
          </w:divBdr>
        </w:div>
        <w:div w:id="956909031">
          <w:marLeft w:val="0"/>
          <w:marRight w:val="0"/>
          <w:marTop w:val="0"/>
          <w:marBottom w:val="0"/>
          <w:divBdr>
            <w:top w:val="none" w:sz="0" w:space="0" w:color="auto"/>
            <w:left w:val="none" w:sz="0" w:space="0" w:color="auto"/>
            <w:bottom w:val="none" w:sz="0" w:space="0" w:color="auto"/>
            <w:right w:val="none" w:sz="0" w:space="0" w:color="auto"/>
          </w:divBdr>
        </w:div>
        <w:div w:id="1250771427">
          <w:marLeft w:val="0"/>
          <w:marRight w:val="0"/>
          <w:marTop w:val="0"/>
          <w:marBottom w:val="0"/>
          <w:divBdr>
            <w:top w:val="none" w:sz="0" w:space="0" w:color="auto"/>
            <w:left w:val="none" w:sz="0" w:space="0" w:color="auto"/>
            <w:bottom w:val="none" w:sz="0" w:space="0" w:color="auto"/>
            <w:right w:val="none" w:sz="0" w:space="0" w:color="auto"/>
          </w:divBdr>
        </w:div>
        <w:div w:id="1362434090">
          <w:marLeft w:val="0"/>
          <w:marRight w:val="0"/>
          <w:marTop w:val="0"/>
          <w:marBottom w:val="0"/>
          <w:divBdr>
            <w:top w:val="none" w:sz="0" w:space="0" w:color="auto"/>
            <w:left w:val="none" w:sz="0" w:space="0" w:color="auto"/>
            <w:bottom w:val="none" w:sz="0" w:space="0" w:color="auto"/>
            <w:right w:val="none" w:sz="0" w:space="0" w:color="auto"/>
          </w:divBdr>
        </w:div>
        <w:div w:id="1664622608">
          <w:marLeft w:val="0"/>
          <w:marRight w:val="0"/>
          <w:marTop w:val="0"/>
          <w:marBottom w:val="0"/>
          <w:divBdr>
            <w:top w:val="none" w:sz="0" w:space="0" w:color="auto"/>
            <w:left w:val="none" w:sz="0" w:space="0" w:color="auto"/>
            <w:bottom w:val="none" w:sz="0" w:space="0" w:color="auto"/>
            <w:right w:val="none" w:sz="0" w:space="0" w:color="auto"/>
          </w:divBdr>
        </w:div>
        <w:div w:id="1734500929">
          <w:marLeft w:val="0"/>
          <w:marRight w:val="0"/>
          <w:marTop w:val="0"/>
          <w:marBottom w:val="0"/>
          <w:divBdr>
            <w:top w:val="none" w:sz="0" w:space="0" w:color="auto"/>
            <w:left w:val="none" w:sz="0" w:space="0" w:color="auto"/>
            <w:bottom w:val="none" w:sz="0" w:space="0" w:color="auto"/>
            <w:right w:val="none" w:sz="0" w:space="0" w:color="auto"/>
          </w:divBdr>
        </w:div>
        <w:div w:id="2095391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sa.msa.fr/wp-content/uploads/2020/06/4-fiche-accueil-des-saisonniers-etranger-0620.pdf" TargetMode="External"/><Relationship Id="rId13" Type="http://schemas.openxmlformats.org/officeDocument/2006/relationships/hyperlink" Target="https://gironde.msa.fr/lfy"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na-ud33.renseignements@direccte.gouv.fr" TargetMode="External"/><Relationship Id="rId17" Type="http://schemas.openxmlformats.org/officeDocument/2006/relationships/hyperlink" Target="http://www.fgvb.fr" TargetMode="External"/><Relationship Id="rId2" Type="http://schemas.openxmlformats.org/officeDocument/2006/relationships/styles" Target="styles.xml"/><Relationship Id="rId16" Type="http://schemas.openxmlformats.org/officeDocument/2006/relationships/hyperlink" Target="mailto:fgvb@fgvb.f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ouvelle-aquitaine.direccte.gouv.fr/" TargetMode="External"/><Relationship Id="rId5" Type="http://schemas.openxmlformats.org/officeDocument/2006/relationships/footnotes" Target="footnotes.xml"/><Relationship Id="rId15" Type="http://schemas.openxmlformats.org/officeDocument/2006/relationships/hyperlink" Target="https://www.gouvernement.fr/info-coronavirus" TargetMode="External"/><Relationship Id="rId10" Type="http://schemas.openxmlformats.org/officeDocument/2006/relationships/hyperlink" Target="https://travail-emploi.gouv.fr/le-ministere-en-action/coronavirus-covid-19/proteger-les-travailleurs-les-emplois-les-savoir-faire-et-les-competences/proteger-les-travailleurs/article/quelles-mesures-l-employeur-doit-il-prendre-pour-proteger-la-sante-de-s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sa.fr/lfy/documents/11566/93242901/Travail+dans+la+fili%C3%A8re+viticole" TargetMode="External"/><Relationship Id="rId14" Type="http://schemas.openxmlformats.org/officeDocument/2006/relationships/hyperlink" Target="https://www.nouvelle-aquitaine.ars.sant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16</Pages>
  <Words>3853</Words>
  <Characters>23763</Characters>
  <Application>Microsoft Office Word</Application>
  <DocSecurity>0</DocSecurity>
  <Lines>198</Lines>
  <Paragraphs>55</Paragraphs>
  <ScaleCrop>false</ScaleCrop>
  <HeadingPairs>
    <vt:vector size="2" baseType="variant">
      <vt:variant>
        <vt:lpstr>Titre</vt:lpstr>
      </vt:variant>
      <vt:variant>
        <vt:i4>1</vt:i4>
      </vt:variant>
    </vt:vector>
  </HeadingPairs>
  <TitlesOfParts>
    <vt:vector size="1" baseType="lpstr">
      <vt:lpstr>«NOM_IDENTITE»  «PRENOM_IDENT»</vt:lpstr>
    </vt:vector>
  </TitlesOfParts>
  <Company>FGVB</Company>
  <LinksUpToDate>false</LinksUpToDate>
  <CharactersWithSpaces>27561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«NOM_IDENTITE»  «PRENOM_IDENT»</dc:title>
  <dc:subject/>
  <dc:creator>NALA</dc:creator>
  <cp:keywords/>
  <dc:description/>
  <cp:lastModifiedBy>frondeau</cp:lastModifiedBy>
  <cp:revision>8</cp:revision>
  <cp:lastPrinted>2008-07-03T08:31:00Z</cp:lastPrinted>
  <dcterms:created xsi:type="dcterms:W3CDTF">2020-07-20T09:57:00Z</dcterms:created>
  <dcterms:modified xsi:type="dcterms:W3CDTF">2020-07-20T16:24:00Z</dcterms:modified>
</cp:coreProperties>
</file>